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sz w:val="28"/>
          <w:szCs w:val="28"/>
        </w:rPr>
      </w:pPr>
      <w:r>
        <w:rPr>
          <w:b/>
          <w:bCs/>
          <w:sz w:val="28"/>
          <w:szCs w:val="28"/>
        </w:rPr>
        <w:t>Kurz-Predigten</w:t>
      </w:r>
    </w:p>
    <w:p>
      <w:pPr>
        <w:pStyle w:val="Normal"/>
        <w:rPr/>
      </w:pPr>
      <w:r>
        <w:rPr/>
      </w:r>
    </w:p>
    <w:p>
      <w:pPr>
        <w:pStyle w:val="Normal"/>
        <w:rPr/>
      </w:pPr>
      <w:r>
        <w:rPr/>
      </w:r>
    </w:p>
    <w:p>
      <w:pPr>
        <w:pStyle w:val="Normal"/>
        <w:rPr>
          <w:color w:val="193300"/>
        </w:rPr>
      </w:pPr>
      <w:r>
        <w:rPr>
          <w:color w:val="193300"/>
        </w:rPr>
      </w:r>
    </w:p>
    <w:p>
      <w:pPr>
        <w:pStyle w:val="Normal"/>
        <w:rPr>
          <w:color w:val="193300"/>
        </w:rPr>
      </w:pPr>
      <w:r>
        <w:rPr>
          <w:color w:val="193300"/>
        </w:rPr>
        <w:t xml:space="preserve">+  </w:t>
      </w:r>
      <w:r>
        <w:rPr>
          <w:color w:val="193300"/>
        </w:rPr>
        <w:t xml:space="preserve">Erbschaft:  Röm.8, 17; 1.Mose 1, 3; </w:t>
      </w:r>
    </w:p>
    <w:p>
      <w:pPr>
        <w:pStyle w:val="Normal"/>
        <w:rPr>
          <w:color w:val="193300"/>
        </w:rPr>
      </w:pPr>
      <w:r>
        <w:rPr>
          <w:color w:val="193300"/>
        </w:rPr>
      </w:r>
    </w:p>
    <w:p>
      <w:pPr>
        <w:pStyle w:val="Normal"/>
        <w:rPr>
          <w:color w:val="193300"/>
        </w:rPr>
      </w:pPr>
      <w:r>
        <w:rPr>
          <w:color w:val="193300"/>
        </w:rPr>
        <w:t xml:space="preserve">+  </w:t>
      </w:r>
      <w:r>
        <w:rPr>
          <w:color w:val="193300"/>
        </w:rPr>
        <w:t>Heiligung:  Hebr.12, 14; Röm.6, 19; Kol.1, 22; 1.Joh.1, 5 – 10; 2.Kor.6, 16 – 18</w:t>
      </w:r>
    </w:p>
    <w:p>
      <w:pPr>
        <w:pStyle w:val="Normal"/>
        <w:rPr>
          <w:color w:val="193300"/>
        </w:rPr>
      </w:pPr>
      <w:r>
        <w:rPr>
          <w:color w:val="193300"/>
        </w:rPr>
      </w:r>
    </w:p>
    <w:p>
      <w:pPr>
        <w:pStyle w:val="Normal"/>
        <w:rPr>
          <w:color w:val="193300"/>
        </w:rPr>
      </w:pPr>
      <w:r>
        <w:rPr>
          <w:color w:val="193300"/>
        </w:rPr>
        <w:t xml:space="preserve">+  </w:t>
      </w:r>
      <w:r>
        <w:rPr>
          <w:color w:val="193300"/>
        </w:rPr>
        <w:t>Sieg in Jesus:  1.Joh.5, 18; 3, 8; Eph.6, 10 – 20; 1.Kor.15, 57</w:t>
      </w:r>
    </w:p>
    <w:p>
      <w:pPr>
        <w:pStyle w:val="Normal"/>
        <w:rPr>
          <w:color w:val="193300"/>
        </w:rPr>
      </w:pPr>
      <w:r>
        <w:rPr>
          <w:color w:val="193300"/>
        </w:rPr>
      </w:r>
    </w:p>
    <w:p>
      <w:pPr>
        <w:pStyle w:val="Normal"/>
        <w:rPr>
          <w:color w:val="193300"/>
        </w:rPr>
      </w:pPr>
      <w:r>
        <w:rPr>
          <w:color w:val="193300"/>
        </w:rPr>
        <w:t xml:space="preserve">+  </w:t>
      </w:r>
      <w:r>
        <w:rPr>
          <w:color w:val="193300"/>
        </w:rPr>
        <w:t>Wiedergeburt:  Joh.3, 3 – 7; 1.Joh.2, 12 – 14</w:t>
      </w:r>
    </w:p>
    <w:p>
      <w:pPr>
        <w:pStyle w:val="Normal"/>
        <w:rPr>
          <w:color w:val="193300"/>
        </w:rPr>
      </w:pPr>
      <w:r>
        <w:rPr>
          <w:color w:val="193300"/>
        </w:rPr>
      </w:r>
    </w:p>
    <w:p>
      <w:pPr>
        <w:pStyle w:val="Normal"/>
        <w:rPr>
          <w:color w:val="193300"/>
        </w:rPr>
      </w:pPr>
      <w:r>
        <w:rPr>
          <w:color w:val="193300"/>
        </w:rPr>
        <w:t xml:space="preserve">+  </w:t>
      </w:r>
      <w:r>
        <w:rPr>
          <w:color w:val="193300"/>
        </w:rPr>
        <w:t>Taufe:  Mk.16, 16 – 18; Apg.2, 38</w:t>
      </w:r>
    </w:p>
    <w:p>
      <w:pPr>
        <w:pStyle w:val="Normal"/>
        <w:rPr>
          <w:color w:val="193300"/>
        </w:rPr>
      </w:pPr>
      <w:r>
        <w:rPr>
          <w:color w:val="193300"/>
        </w:rPr>
      </w:r>
    </w:p>
    <w:p>
      <w:pPr>
        <w:pStyle w:val="Normal"/>
        <w:rPr>
          <w:color w:val="193300"/>
        </w:rPr>
      </w:pPr>
      <w:r>
        <w:rPr>
          <w:color w:val="193300"/>
        </w:rPr>
        <w:t xml:space="preserve">+  </w:t>
      </w:r>
      <w:r>
        <w:rPr>
          <w:color w:val="193300"/>
        </w:rPr>
        <w:t>Frucht bringen:  Ps.65; Joh.15, 8. 15 – 16</w:t>
      </w:r>
    </w:p>
    <w:p>
      <w:pPr>
        <w:pStyle w:val="Normal"/>
        <w:rPr>
          <w:color w:val="193300"/>
        </w:rPr>
      </w:pPr>
      <w:r>
        <w:rPr>
          <w:color w:val="193300"/>
        </w:rPr>
      </w:r>
    </w:p>
    <w:p>
      <w:pPr>
        <w:pStyle w:val="Normal"/>
        <w:rPr>
          <w:color w:val="193300"/>
        </w:rPr>
      </w:pPr>
      <w:r>
        <w:rPr>
          <w:color w:val="193300"/>
        </w:rPr>
        <w:t xml:space="preserve">+  </w:t>
      </w:r>
      <w:r>
        <w:rPr>
          <w:color w:val="193300"/>
        </w:rPr>
        <w:t>Wachstum:  1.Joh.2, 12 – 14; 2.Petr.1, 5 - 8</w:t>
      </w:r>
    </w:p>
    <w:p>
      <w:pPr>
        <w:pStyle w:val="Normal"/>
        <w:rPr>
          <w:color w:val="193300"/>
        </w:rPr>
      </w:pPr>
      <w:r>
        <w:rPr>
          <w:color w:val="193300"/>
        </w:rPr>
      </w:r>
    </w:p>
    <w:p>
      <w:pPr>
        <w:pStyle w:val="Normal"/>
        <w:rPr>
          <w:color w:val="193300"/>
        </w:rPr>
      </w:pPr>
      <w:r>
        <w:rPr>
          <w:color w:val="193300"/>
        </w:rPr>
        <w:t xml:space="preserve">+  </w:t>
      </w:r>
      <w:r>
        <w:rPr>
          <w:color w:val="193300"/>
        </w:rPr>
        <w:t>Hingabe:  Röm.12, 1 – 2; Hebr.12, 1 – 3</w:t>
      </w:r>
    </w:p>
    <w:p>
      <w:pPr>
        <w:pStyle w:val="Normal"/>
        <w:rPr>
          <w:color w:val="193300"/>
        </w:rPr>
      </w:pPr>
      <w:r>
        <w:rPr>
          <w:color w:val="193300"/>
        </w:rPr>
      </w:r>
    </w:p>
    <w:p>
      <w:pPr>
        <w:pStyle w:val="Normal"/>
        <w:rPr>
          <w:color w:val="193300"/>
        </w:rPr>
      </w:pPr>
      <w:r>
        <w:rPr>
          <w:color w:val="193300"/>
        </w:rPr>
        <w:t xml:space="preserve">+  </w:t>
      </w:r>
      <w:r>
        <w:rPr>
          <w:color w:val="193300"/>
        </w:rPr>
        <w:t>Einmütig:  Apg.1, 1</w:t>
      </w:r>
      <w:r>
        <w:rPr>
          <w:color w:val="193300"/>
        </w:rPr>
        <w:t>4</w:t>
      </w:r>
      <w:r>
        <w:rPr>
          <w:color w:val="193300"/>
        </w:rPr>
        <w:t>; 4, 24</w:t>
      </w:r>
    </w:p>
    <w:p>
      <w:pPr>
        <w:pStyle w:val="Normal"/>
        <w:rPr>
          <w:color w:val="193300"/>
        </w:rPr>
      </w:pPr>
      <w:r>
        <w:rPr>
          <w:color w:val="193300"/>
        </w:rPr>
      </w:r>
    </w:p>
    <w:p>
      <w:pPr>
        <w:pStyle w:val="Normal"/>
        <w:rPr>
          <w:color w:val="193300"/>
        </w:rPr>
      </w:pPr>
      <w:r>
        <w:rPr>
          <w:color w:val="193300"/>
        </w:rPr>
        <w:t xml:space="preserve">+  </w:t>
      </w:r>
      <w:r>
        <w:rPr>
          <w:color w:val="193300"/>
        </w:rPr>
        <w:t>Tempel Gottes:  1.Kor.3, 17; 6, 19; Eph.2, 19 – 22</w:t>
      </w:r>
    </w:p>
    <w:p>
      <w:pPr>
        <w:pStyle w:val="Normal"/>
        <w:rPr>
          <w:color w:val="193300"/>
        </w:rPr>
      </w:pPr>
      <w:r>
        <w:rPr>
          <w:color w:val="193300"/>
        </w:rPr>
      </w:r>
    </w:p>
    <w:p>
      <w:pPr>
        <w:pStyle w:val="Normal"/>
        <w:rPr>
          <w:color w:val="193300"/>
        </w:rPr>
      </w:pPr>
      <w:r>
        <w:rPr>
          <w:color w:val="193300"/>
        </w:rPr>
        <w:t xml:space="preserve">+  </w:t>
      </w:r>
      <w:r>
        <w:rPr>
          <w:color w:val="193300"/>
        </w:rPr>
        <w:t>Glaube:  Joh.3, 17; 6, 29</w:t>
      </w:r>
    </w:p>
    <w:p>
      <w:pPr>
        <w:pStyle w:val="Normal"/>
        <w:rPr>
          <w:color w:val="193300"/>
        </w:rPr>
      </w:pPr>
      <w:r>
        <w:rPr>
          <w:color w:val="193300"/>
        </w:rPr>
      </w:r>
    </w:p>
    <w:p>
      <w:pPr>
        <w:pStyle w:val="Normal"/>
        <w:rPr>
          <w:color w:val="193300"/>
        </w:rPr>
      </w:pPr>
      <w:r>
        <w:rPr>
          <w:color w:val="193300"/>
        </w:rPr>
        <w:t xml:space="preserve">+  </w:t>
      </w:r>
      <w:r>
        <w:rPr>
          <w:color w:val="193300"/>
        </w:rPr>
        <w:t xml:space="preserve">Gebet  </w:t>
      </w:r>
      <w:r>
        <w:rPr>
          <w:color w:val="193300"/>
        </w:rPr>
        <w:t>Apg.12, 5; Ps.65, 2 - 5</w:t>
      </w:r>
    </w:p>
    <w:p>
      <w:pPr>
        <w:pStyle w:val="Normal"/>
        <w:rPr>
          <w:color w:val="193300"/>
        </w:rPr>
      </w:pPr>
      <w:r>
        <w:rPr>
          <w:color w:val="193300"/>
        </w:rPr>
      </w:r>
    </w:p>
    <w:p>
      <w:pPr>
        <w:pStyle w:val="Normal"/>
        <w:rPr>
          <w:color w:val="193300"/>
        </w:rPr>
      </w:pPr>
      <w:r>
        <w:rPr>
          <w:color w:val="193300"/>
        </w:rPr>
        <w:t xml:space="preserve">+  </w:t>
      </w:r>
      <w:r>
        <w:rPr>
          <w:color w:val="193300"/>
        </w:rPr>
        <w:t>Heilsgewissheit  Röm.8, 15 - 17; Hebr.6, 11</w:t>
      </w:r>
    </w:p>
    <w:p>
      <w:pPr>
        <w:pStyle w:val="Normal"/>
        <w:rPr>
          <w:color w:val="193300"/>
        </w:rPr>
      </w:pPr>
      <w:r>
        <w:rPr>
          <w:color w:val="193300"/>
        </w:rPr>
      </w:r>
    </w:p>
    <w:p>
      <w:pPr>
        <w:pStyle w:val="Normal"/>
        <w:rPr>
          <w:color w:val="193300"/>
        </w:rPr>
      </w:pPr>
      <w:r>
        <w:rPr>
          <w:color w:val="193300"/>
        </w:rPr>
        <w:t xml:space="preserve">+  </w:t>
      </w:r>
      <w:r>
        <w:rPr>
          <w:color w:val="193300"/>
        </w:rPr>
        <w:t>Gottes Wille  Eph.5, 15 – 21; 1.Thess.5, 18 -22</w:t>
      </w:r>
    </w:p>
    <w:p>
      <w:pPr>
        <w:pStyle w:val="Normal"/>
        <w:rPr>
          <w:color w:val="193300"/>
        </w:rPr>
      </w:pPr>
      <w:r>
        <w:rPr>
          <w:color w:val="193300"/>
        </w:rPr>
      </w:r>
    </w:p>
    <w:p>
      <w:pPr>
        <w:pStyle w:val="Normal"/>
        <w:rPr>
          <w:color w:val="193300"/>
        </w:rPr>
      </w:pPr>
      <w:r>
        <w:rPr>
          <w:color w:val="193300"/>
        </w:rPr>
        <w:t xml:space="preserve">+  </w:t>
      </w:r>
      <w:r>
        <w:rPr>
          <w:color w:val="193300"/>
        </w:rPr>
        <w:t xml:space="preserve">Wahrheit  2.Kor.13, 7 – 8; </w:t>
      </w:r>
      <w:r>
        <w:rPr>
          <w:color w:val="193300"/>
        </w:rPr>
        <w:t>Joh.18, 37</w:t>
      </w:r>
    </w:p>
    <w:p>
      <w:pPr>
        <w:pStyle w:val="Normal"/>
        <w:rPr>
          <w:color w:val="193300"/>
        </w:rPr>
      </w:pPr>
      <w:r>
        <w:rPr>
          <w:color w:val="193300"/>
        </w:rPr>
      </w:r>
    </w:p>
    <w:p>
      <w:pPr>
        <w:pStyle w:val="Normal"/>
        <w:rPr>
          <w:color w:val="193300"/>
        </w:rPr>
      </w:pPr>
      <w:r>
        <w:rPr>
          <w:color w:val="193300"/>
        </w:rPr>
        <w:t>*  Antichrist  2.Thess.2, 3 – 10; 1.Tim.4, 1 - 3</w:t>
      </w:r>
    </w:p>
    <w:p>
      <w:pPr>
        <w:pStyle w:val="Normal"/>
        <w:rPr>
          <w:color w:val="193300"/>
        </w:rPr>
      </w:pPr>
      <w:r>
        <w:rPr>
          <w:color w:val="193300"/>
        </w:rPr>
      </w:r>
    </w:p>
    <w:p>
      <w:pPr>
        <w:pStyle w:val="Normal"/>
        <w:rPr>
          <w:color w:val="193300"/>
        </w:rPr>
      </w:pPr>
      <w:r>
        <w:rPr>
          <w:color w:val="193300"/>
        </w:rPr>
      </w:r>
    </w:p>
    <w:p>
      <w:pPr>
        <w:pStyle w:val="Normal"/>
        <w:rPr>
          <w:color w:val="193300"/>
        </w:rPr>
      </w:pPr>
      <w:r>
        <w:rPr>
          <w:color w:val="193300"/>
        </w:rPr>
      </w:r>
    </w:p>
    <w:p>
      <w:pPr>
        <w:pStyle w:val="Normal"/>
        <w:rPr>
          <w:color w:val="193300"/>
        </w:rPr>
      </w:pPr>
      <w:r>
        <w:rPr>
          <w:color w:val="193300"/>
        </w:rPr>
      </w:r>
    </w:p>
    <w:p>
      <w:pPr>
        <w:pStyle w:val="Normal"/>
        <w:rPr>
          <w:color w:val="193300"/>
        </w:rPr>
      </w:pPr>
      <w:r>
        <w:rPr>
          <w:color w:val="193300"/>
        </w:rPr>
      </w:r>
    </w:p>
    <w:p>
      <w:pPr>
        <w:pStyle w:val="Normal"/>
        <w:rPr>
          <w:color w:val="193300"/>
        </w:rPr>
      </w:pPr>
      <w:r>
        <w:rPr>
          <w:color w:val="193300"/>
        </w:rPr>
      </w:r>
    </w:p>
    <w:p>
      <w:pPr>
        <w:pStyle w:val="Normal"/>
        <w:rPr>
          <w:color w:val="193300"/>
        </w:rPr>
      </w:pPr>
      <w:r>
        <w:rPr>
          <w:color w:val="193300"/>
        </w:rPr>
      </w:r>
    </w:p>
    <w:p>
      <w:pPr>
        <w:pStyle w:val="Normal"/>
        <w:rPr>
          <w:color w:val="193300"/>
        </w:rPr>
      </w:pPr>
      <w:r>
        <w:rPr>
          <w:color w:val="193300"/>
        </w:rPr>
      </w:r>
    </w:p>
    <w:p>
      <w:pPr>
        <w:pStyle w:val="Normal"/>
        <w:rPr>
          <w:color w:val="193300"/>
        </w:rPr>
      </w:pPr>
      <w:r>
        <w:rPr>
          <w:color w:val="193300"/>
        </w:rPr>
      </w:r>
    </w:p>
    <w:p>
      <w:pPr>
        <w:pStyle w:val="Normal"/>
        <w:rPr>
          <w:color w:val="193300"/>
        </w:rPr>
      </w:pPr>
      <w:r>
        <w:rPr>
          <w:color w:val="193300"/>
        </w:rPr>
      </w:r>
    </w:p>
    <w:p>
      <w:pPr>
        <w:pStyle w:val="Normal"/>
        <w:rPr>
          <w:color w:val="193300"/>
        </w:rPr>
      </w:pPr>
      <w:r>
        <w:rPr>
          <w:color w:val="193300"/>
        </w:rPr>
      </w:r>
    </w:p>
    <w:p>
      <w:pPr>
        <w:pStyle w:val="Normal"/>
        <w:rPr>
          <w:color w:val="193300"/>
        </w:rPr>
      </w:pPr>
      <w:r>
        <w:rPr>
          <w:color w:val="193300"/>
        </w:rPr>
      </w:r>
    </w:p>
    <w:p>
      <w:pPr>
        <w:pStyle w:val="Normal"/>
        <w:rPr>
          <w:color w:val="193300"/>
        </w:rPr>
      </w:pPr>
      <w:r>
        <w:rPr>
          <w:color w:val="193300"/>
        </w:rPr>
      </w:r>
    </w:p>
    <w:p>
      <w:pPr>
        <w:pStyle w:val="Normal"/>
        <w:rPr>
          <w:color w:val="193300"/>
        </w:rPr>
      </w:pPr>
      <w:r>
        <w:rPr>
          <w:color w:val="193300"/>
        </w:rPr>
      </w:r>
    </w:p>
    <w:p>
      <w:pPr>
        <w:pStyle w:val="Normal"/>
        <w:rPr>
          <w:color w:val="193300"/>
        </w:rPr>
      </w:pPr>
      <w:r>
        <w:rPr>
          <w:color w:val="193300"/>
        </w:rPr>
      </w:r>
    </w:p>
    <w:p>
      <w:pPr>
        <w:pStyle w:val="Normal"/>
        <w:rPr>
          <w:color w:val="193300"/>
        </w:rPr>
      </w:pPr>
      <w:r>
        <w:rPr>
          <w:color w:val="193300"/>
        </w:rPr>
      </w:r>
    </w:p>
    <w:p>
      <w:pPr>
        <w:pStyle w:val="Normal"/>
        <w:rPr>
          <w:color w:val="193300"/>
        </w:rPr>
      </w:pPr>
      <w:r>
        <w:rPr>
          <w:color w:val="193300"/>
        </w:rPr>
      </w:r>
    </w:p>
    <w:p>
      <w:pPr>
        <w:pStyle w:val="Normal"/>
        <w:rPr/>
      </w:pPr>
      <w:r>
        <w:rPr>
          <w:b/>
          <w:bCs/>
          <w:color w:val="193300"/>
          <w:sz w:val="28"/>
          <w:szCs w:val="28"/>
        </w:rPr>
        <w:t>Antichrist</w:t>
      </w:r>
    </w:p>
    <w:p>
      <w:pPr>
        <w:pStyle w:val="Normal"/>
        <w:rPr>
          <w:color w:val="193300"/>
        </w:rPr>
      </w:pPr>
      <w:r>
        <w:rPr>
          <w:color w:val="193300"/>
        </w:rPr>
      </w:r>
    </w:p>
    <w:p>
      <w:pPr>
        <w:pStyle w:val="Normal"/>
        <w:rPr>
          <w:color w:val="193300"/>
        </w:rPr>
      </w:pPr>
      <w:r>
        <w:rPr>
          <w:color w:val="193300"/>
        </w:rPr>
      </w:r>
    </w:p>
    <w:p>
      <w:pPr>
        <w:pStyle w:val="Normal"/>
        <w:rPr>
          <w:color w:val="193300"/>
        </w:rPr>
      </w:pPr>
      <w:r>
        <w:rPr>
          <w:color w:val="193300"/>
        </w:rPr>
        <w:t>2.Thess.2, 3 – 10</w:t>
      </w:r>
    </w:p>
    <w:p>
      <w:pPr>
        <w:pStyle w:val="Normal"/>
        <w:jc w:val="both"/>
        <w:rPr/>
      </w:pPr>
      <w:r>
        <w:rPr>
          <w:caps w:val="false"/>
          <w:smallCaps w:val="false"/>
          <w:color w:val="000000"/>
          <w:spacing w:val="0"/>
          <w:sz w:val="24"/>
          <w:szCs w:val="24"/>
        </w:rPr>
        <w:t> </w:t>
      </w:r>
      <w:hyperlink r:id="rId2">
        <w:r>
          <w:rPr>
            <w:rStyle w:val="Internetverknpfung"/>
            <w:rFonts w:cs="none" w:ascii="none" w:hAnsi="none"/>
            <w:b w:val="false"/>
            <w:i w:val="false"/>
            <w:caps w:val="false"/>
            <w:smallCaps w:val="false"/>
            <w:strike w:val="false"/>
            <w:dstrike w:val="false"/>
            <w:color w:val="0000CF"/>
            <w:spacing w:val="0"/>
            <w:sz w:val="24"/>
            <w:szCs w:val="24"/>
            <w:u w:val="none"/>
          </w:rPr>
          <w:t>3</w:t>
        </w:r>
      </w:hyperlink>
      <w:r>
        <w:rPr>
          <w:caps w:val="false"/>
          <w:smallCaps w:val="false"/>
          <w:color w:val="000000"/>
          <w:spacing w:val="0"/>
          <w:sz w:val="24"/>
          <w:szCs w:val="24"/>
        </w:rPr>
        <w:t xml:space="preserve">  </w:t>
      </w:r>
      <w:r>
        <w:rPr>
          <w:rFonts w:cs="none" w:ascii="none" w:hAnsi="none"/>
          <w:b w:val="false"/>
          <w:i w:val="false"/>
          <w:caps w:val="false"/>
          <w:smallCaps w:val="false"/>
          <w:color w:val="000000"/>
          <w:spacing w:val="0"/>
          <w:sz w:val="24"/>
          <w:szCs w:val="24"/>
        </w:rPr>
        <w:t xml:space="preserve">Lasset euch </w:t>
      </w:r>
      <w:r>
        <w:rPr>
          <w:rFonts w:cs="none" w:ascii="none" w:hAnsi="none"/>
          <w:b/>
          <w:bCs/>
          <w:i w:val="false"/>
          <w:caps w:val="false"/>
          <w:smallCaps w:val="false"/>
          <w:color w:val="000000"/>
          <w:spacing w:val="0"/>
          <w:sz w:val="24"/>
          <w:szCs w:val="24"/>
        </w:rPr>
        <w:t>niemand</w:t>
      </w:r>
      <w:r>
        <w:rPr>
          <w:rFonts w:cs="none" w:ascii="none" w:hAnsi="none"/>
          <w:b w:val="false"/>
          <w:i w:val="false"/>
          <w:caps w:val="false"/>
          <w:smallCaps w:val="false"/>
          <w:color w:val="000000"/>
          <w:spacing w:val="0"/>
          <w:sz w:val="24"/>
          <w:szCs w:val="24"/>
        </w:rPr>
        <w:t xml:space="preserve"> </w:t>
      </w:r>
      <w:r>
        <w:rPr>
          <w:rFonts w:cs="none" w:ascii="none" w:hAnsi="none"/>
          <w:b/>
          <w:bCs/>
          <w:i w:val="false"/>
          <w:caps w:val="false"/>
          <w:smallCaps w:val="false"/>
          <w:color w:val="000000"/>
          <w:spacing w:val="0"/>
          <w:sz w:val="24"/>
          <w:szCs w:val="24"/>
        </w:rPr>
        <w:t>verführen</w:t>
      </w:r>
      <w:r>
        <w:rPr>
          <w:rFonts w:cs="none" w:ascii="none" w:hAnsi="none"/>
          <w:b w:val="false"/>
          <w:i w:val="false"/>
          <w:caps w:val="false"/>
          <w:smallCaps w:val="false"/>
          <w:color w:val="000000"/>
          <w:spacing w:val="0"/>
          <w:sz w:val="24"/>
          <w:szCs w:val="24"/>
        </w:rPr>
        <w:t xml:space="preserve"> in keinerlei Weise! Denn er kommt nicht, es sei denn, daß zuvor der Abfall komme, und offenbaret werde der Mensch der Sünde und das Kind des Verderbens,  </w:t>
      </w:r>
      <w:hyperlink r:id="rId3">
        <w:r>
          <w:rPr>
            <w:rStyle w:val="Internetverknpfung"/>
            <w:rFonts w:cs="none" w:ascii="none" w:hAnsi="none"/>
            <w:b w:val="false"/>
            <w:i w:val="false"/>
            <w:caps w:val="false"/>
            <w:smallCaps w:val="false"/>
            <w:strike w:val="false"/>
            <w:dstrike w:val="false"/>
            <w:color w:val="0000CF"/>
            <w:spacing w:val="0"/>
            <w:sz w:val="24"/>
            <w:szCs w:val="24"/>
            <w:u w:val="none"/>
          </w:rPr>
          <w:t>4</w:t>
        </w:r>
      </w:hyperlink>
      <w:r>
        <w:rPr>
          <w:caps w:val="false"/>
          <w:smallCaps w:val="false"/>
          <w:color w:val="000000"/>
          <w:spacing w:val="0"/>
          <w:sz w:val="24"/>
          <w:szCs w:val="24"/>
        </w:rPr>
        <w:t xml:space="preserve">  </w:t>
      </w:r>
      <w:r>
        <w:rPr>
          <w:rFonts w:cs="none" w:ascii="none" w:hAnsi="none"/>
          <w:b w:val="false"/>
          <w:i w:val="false"/>
          <w:caps w:val="false"/>
          <w:smallCaps w:val="false"/>
          <w:color w:val="000000"/>
          <w:spacing w:val="0"/>
          <w:sz w:val="24"/>
          <w:szCs w:val="24"/>
        </w:rPr>
        <w:t>der da ist ein Widerwärtiger und sich überhebet über alles, was Gott oder Gottesdienst heißet, also daß er sich setzt in den Tempel Gottes als ein Gott und gibt sich vor, er sei Gott.  </w:t>
      </w:r>
      <w:hyperlink r:id="rId4">
        <w:r>
          <w:rPr>
            <w:rStyle w:val="Internetverknpfung"/>
            <w:rFonts w:cs="none" w:ascii="none" w:hAnsi="none"/>
            <w:b w:val="false"/>
            <w:i w:val="false"/>
            <w:caps w:val="false"/>
            <w:smallCaps w:val="false"/>
            <w:strike w:val="false"/>
            <w:dstrike w:val="false"/>
            <w:color w:val="0000CF"/>
            <w:spacing w:val="0"/>
            <w:sz w:val="24"/>
            <w:szCs w:val="24"/>
            <w:u w:val="none"/>
          </w:rPr>
          <w:t>5</w:t>
        </w:r>
      </w:hyperlink>
      <w:r>
        <w:rPr>
          <w:caps w:val="false"/>
          <w:smallCaps w:val="false"/>
          <w:color w:val="000000"/>
          <w:spacing w:val="0"/>
          <w:sz w:val="24"/>
          <w:szCs w:val="24"/>
        </w:rPr>
        <w:t xml:space="preserve">  </w:t>
      </w:r>
      <w:r>
        <w:rPr>
          <w:rFonts w:cs="none" w:ascii="none" w:hAnsi="none"/>
          <w:b w:val="false"/>
          <w:i w:val="false"/>
          <w:caps w:val="false"/>
          <w:smallCaps w:val="false"/>
          <w:color w:val="000000"/>
          <w:spacing w:val="0"/>
          <w:sz w:val="24"/>
          <w:szCs w:val="24"/>
        </w:rPr>
        <w:t>Gedenket ihr nicht daran, daß ich euch solches sagte, da ich noch bei euch war?  </w:t>
      </w:r>
      <w:hyperlink r:id="rId5">
        <w:r>
          <w:rPr>
            <w:rStyle w:val="Internetverknpfung"/>
            <w:rFonts w:cs="none" w:ascii="none" w:hAnsi="none"/>
            <w:b w:val="false"/>
            <w:i w:val="false"/>
            <w:caps w:val="false"/>
            <w:smallCaps w:val="false"/>
            <w:strike w:val="false"/>
            <w:dstrike w:val="false"/>
            <w:color w:val="0000CF"/>
            <w:spacing w:val="0"/>
            <w:sz w:val="24"/>
            <w:szCs w:val="24"/>
            <w:u w:val="none"/>
          </w:rPr>
          <w:t>6</w:t>
        </w:r>
      </w:hyperlink>
      <w:r>
        <w:rPr>
          <w:caps w:val="false"/>
          <w:smallCaps w:val="false"/>
          <w:color w:val="000000"/>
          <w:spacing w:val="0"/>
          <w:sz w:val="24"/>
          <w:szCs w:val="24"/>
        </w:rPr>
        <w:t xml:space="preserve">  </w:t>
      </w:r>
      <w:r>
        <w:rPr>
          <w:rFonts w:cs="none" w:ascii="none" w:hAnsi="none"/>
          <w:b w:val="false"/>
          <w:i w:val="false"/>
          <w:caps w:val="false"/>
          <w:smallCaps w:val="false"/>
          <w:color w:val="000000"/>
          <w:spacing w:val="0"/>
          <w:sz w:val="24"/>
          <w:szCs w:val="24"/>
        </w:rPr>
        <w:t>Und was es noch aufhält, wisset ihr, daß er offenbaret werde zu seiner Zeit.  </w:t>
      </w:r>
      <w:hyperlink r:id="rId6">
        <w:r>
          <w:rPr>
            <w:rStyle w:val="Internetverknpfung"/>
            <w:rFonts w:cs="none" w:ascii="none" w:hAnsi="none"/>
            <w:b w:val="false"/>
            <w:i w:val="false"/>
            <w:caps w:val="false"/>
            <w:smallCaps w:val="false"/>
            <w:strike w:val="false"/>
            <w:dstrike w:val="false"/>
            <w:color w:val="0000CF"/>
            <w:spacing w:val="0"/>
            <w:sz w:val="24"/>
            <w:szCs w:val="24"/>
            <w:u w:val="none"/>
          </w:rPr>
          <w:t>7</w:t>
        </w:r>
      </w:hyperlink>
      <w:r>
        <w:rPr>
          <w:caps w:val="false"/>
          <w:smallCaps w:val="false"/>
          <w:color w:val="000000"/>
          <w:spacing w:val="0"/>
          <w:sz w:val="24"/>
          <w:szCs w:val="24"/>
        </w:rPr>
        <w:t xml:space="preserve">  </w:t>
      </w:r>
      <w:r>
        <w:rPr>
          <w:rFonts w:cs="none" w:ascii="none" w:hAnsi="none"/>
          <w:b w:val="false"/>
          <w:i w:val="false"/>
          <w:caps w:val="false"/>
          <w:smallCaps w:val="false"/>
          <w:color w:val="000000"/>
          <w:spacing w:val="0"/>
          <w:sz w:val="24"/>
          <w:szCs w:val="24"/>
        </w:rPr>
        <w:t>Denn es reget sich schon bereits die Bosheit heimlich, ohne daß, der es jetzt aufhält, muß hinweggetan werden.  </w:t>
      </w:r>
      <w:hyperlink r:id="rId7">
        <w:r>
          <w:rPr>
            <w:rStyle w:val="Internetverknpfung"/>
            <w:rFonts w:cs="none" w:ascii="none" w:hAnsi="none"/>
            <w:b w:val="false"/>
            <w:i w:val="false"/>
            <w:caps w:val="false"/>
            <w:smallCaps w:val="false"/>
            <w:strike w:val="false"/>
            <w:dstrike w:val="false"/>
            <w:color w:val="0000CF"/>
            <w:spacing w:val="0"/>
            <w:sz w:val="24"/>
            <w:szCs w:val="24"/>
            <w:u w:val="none"/>
          </w:rPr>
          <w:t>8</w:t>
        </w:r>
      </w:hyperlink>
      <w:r>
        <w:rPr>
          <w:caps w:val="false"/>
          <w:smallCaps w:val="false"/>
          <w:color w:val="000000"/>
          <w:spacing w:val="0"/>
          <w:sz w:val="24"/>
          <w:szCs w:val="24"/>
        </w:rPr>
        <w:t xml:space="preserve">  </w:t>
      </w:r>
      <w:r>
        <w:rPr>
          <w:rFonts w:cs="none" w:ascii="none" w:hAnsi="none"/>
          <w:b w:val="false"/>
          <w:i w:val="false"/>
          <w:caps w:val="false"/>
          <w:smallCaps w:val="false"/>
          <w:color w:val="000000"/>
          <w:spacing w:val="0"/>
          <w:sz w:val="24"/>
          <w:szCs w:val="24"/>
        </w:rPr>
        <w:t xml:space="preserve">Und </w:t>
      </w:r>
      <w:r>
        <w:rPr>
          <w:rFonts w:cs="none" w:ascii="none" w:hAnsi="none"/>
          <w:b/>
          <w:bCs/>
          <w:i w:val="false"/>
          <w:caps w:val="false"/>
          <w:smallCaps w:val="false"/>
          <w:color w:val="000000"/>
          <w:spacing w:val="0"/>
          <w:sz w:val="24"/>
          <w:szCs w:val="24"/>
        </w:rPr>
        <w:t>alsdann</w:t>
      </w:r>
      <w:r>
        <w:rPr>
          <w:rFonts w:cs="none" w:ascii="none" w:hAnsi="none"/>
          <w:b w:val="false"/>
          <w:i w:val="false"/>
          <w:caps w:val="false"/>
          <w:smallCaps w:val="false"/>
          <w:color w:val="000000"/>
          <w:spacing w:val="0"/>
          <w:sz w:val="24"/>
          <w:szCs w:val="24"/>
        </w:rPr>
        <w:t xml:space="preserve"> wird der </w:t>
      </w:r>
      <w:r>
        <w:rPr>
          <w:rFonts w:cs="none" w:ascii="none" w:hAnsi="none"/>
          <w:b/>
          <w:bCs/>
          <w:i w:val="false"/>
          <w:caps w:val="false"/>
          <w:smallCaps w:val="false"/>
          <w:color w:val="000000"/>
          <w:spacing w:val="0"/>
          <w:sz w:val="24"/>
          <w:szCs w:val="24"/>
        </w:rPr>
        <w:t>Boshaftige</w:t>
      </w:r>
      <w:r>
        <w:rPr>
          <w:rFonts w:cs="none" w:ascii="none" w:hAnsi="none"/>
          <w:b w:val="false"/>
          <w:i w:val="false"/>
          <w:caps w:val="false"/>
          <w:smallCaps w:val="false"/>
          <w:color w:val="000000"/>
          <w:spacing w:val="0"/>
          <w:sz w:val="24"/>
          <w:szCs w:val="24"/>
        </w:rPr>
        <w:t xml:space="preserve"> </w:t>
      </w:r>
      <w:r>
        <w:rPr>
          <w:rFonts w:cs="none" w:ascii="none" w:hAnsi="none"/>
          <w:b/>
          <w:bCs/>
          <w:i w:val="false"/>
          <w:caps w:val="false"/>
          <w:smallCaps w:val="false"/>
          <w:color w:val="000000"/>
          <w:spacing w:val="0"/>
          <w:sz w:val="24"/>
          <w:szCs w:val="24"/>
        </w:rPr>
        <w:t>offenbaret</w:t>
      </w:r>
      <w:r>
        <w:rPr>
          <w:rFonts w:cs="none" w:ascii="none" w:hAnsi="none"/>
          <w:b w:val="false"/>
          <w:i w:val="false"/>
          <w:caps w:val="false"/>
          <w:smallCaps w:val="false"/>
          <w:color w:val="000000"/>
          <w:spacing w:val="0"/>
          <w:sz w:val="24"/>
          <w:szCs w:val="24"/>
        </w:rPr>
        <w:t xml:space="preserve"> werden, welchen der HERR umbringen wird mit dem Geist seines Mundes, und wird sein ein Ende machen durch die Erscheinung seiner Zukunft,  </w:t>
      </w:r>
      <w:hyperlink r:id="rId8">
        <w:r>
          <w:rPr>
            <w:rStyle w:val="Internetverknpfung"/>
            <w:rFonts w:cs="none" w:ascii="none" w:hAnsi="none"/>
            <w:b w:val="false"/>
            <w:i w:val="false"/>
            <w:caps w:val="false"/>
            <w:smallCaps w:val="false"/>
            <w:strike w:val="false"/>
            <w:dstrike w:val="false"/>
            <w:color w:val="0000CF"/>
            <w:spacing w:val="0"/>
            <w:sz w:val="24"/>
            <w:szCs w:val="24"/>
            <w:u w:val="none"/>
          </w:rPr>
          <w:t>9</w:t>
        </w:r>
      </w:hyperlink>
      <w:r>
        <w:rPr>
          <w:caps w:val="false"/>
          <w:smallCaps w:val="false"/>
          <w:color w:val="000000"/>
          <w:spacing w:val="0"/>
          <w:sz w:val="24"/>
          <w:szCs w:val="24"/>
        </w:rPr>
        <w:t xml:space="preserve">  </w:t>
      </w:r>
      <w:r>
        <w:rPr>
          <w:rFonts w:cs="none" w:ascii="none" w:hAnsi="none"/>
          <w:b w:val="false"/>
          <w:i w:val="false"/>
          <w:caps w:val="false"/>
          <w:smallCaps w:val="false"/>
          <w:color w:val="000000"/>
          <w:spacing w:val="0"/>
          <w:sz w:val="24"/>
          <w:szCs w:val="24"/>
        </w:rPr>
        <w:t>des, welches Zukunft geschieht nach der Wirkung des Satans mit allerlei lügenhaftigen Kräften und Zeichen und Wundern  </w:t>
      </w:r>
      <w:hyperlink r:id="rId9">
        <w:r>
          <w:rPr>
            <w:rStyle w:val="Internetverknpfung"/>
            <w:rFonts w:cs="none" w:ascii="none" w:hAnsi="none"/>
            <w:b w:val="false"/>
            <w:i w:val="false"/>
            <w:caps w:val="false"/>
            <w:smallCaps w:val="false"/>
            <w:strike w:val="false"/>
            <w:dstrike w:val="false"/>
            <w:color w:val="0000CF"/>
            <w:spacing w:val="0"/>
            <w:sz w:val="24"/>
            <w:szCs w:val="24"/>
            <w:u w:val="none"/>
          </w:rPr>
          <w:t>10</w:t>
        </w:r>
      </w:hyperlink>
      <w:r>
        <w:rPr>
          <w:caps w:val="false"/>
          <w:smallCaps w:val="false"/>
          <w:color w:val="000000"/>
          <w:spacing w:val="0"/>
          <w:sz w:val="24"/>
          <w:szCs w:val="24"/>
        </w:rPr>
        <w:t xml:space="preserve">  </w:t>
      </w:r>
      <w:r>
        <w:rPr>
          <w:rFonts w:cs="none" w:ascii="none" w:hAnsi="none"/>
          <w:b w:val="false"/>
          <w:i w:val="false"/>
          <w:caps w:val="false"/>
          <w:smallCaps w:val="false"/>
          <w:color w:val="000000"/>
          <w:spacing w:val="0"/>
          <w:sz w:val="24"/>
          <w:szCs w:val="24"/>
        </w:rPr>
        <w:t>und mit allerlei Verführung zur Ungerechtigkeit unter denen, die verloren werden, dafür, daß sie die Liebe zur Wahrheit nicht haben angenommen, daß sie selig würden. </w:t>
      </w:r>
    </w:p>
    <w:p>
      <w:pPr>
        <w:pStyle w:val="Normal"/>
        <w:rPr>
          <w:color w:val="193300"/>
        </w:rPr>
      </w:pPr>
      <w:r>
        <w:rPr>
          <w:color w:val="193300"/>
        </w:rPr>
      </w:r>
    </w:p>
    <w:p>
      <w:pPr>
        <w:pStyle w:val="Normal"/>
        <w:rPr>
          <w:color w:val="193300"/>
        </w:rPr>
      </w:pPr>
      <w:r>
        <w:rPr>
          <w:color w:val="193300"/>
        </w:rPr>
      </w:r>
    </w:p>
    <w:p>
      <w:pPr>
        <w:pStyle w:val="Normal"/>
        <w:rPr>
          <w:color w:val="193300"/>
        </w:rPr>
      </w:pPr>
      <w:r>
        <w:rPr>
          <w:color w:val="193300"/>
        </w:rPr>
        <w:t>1.Tim.4, 1 - 3</w:t>
      </w:r>
    </w:p>
    <w:p>
      <w:pPr>
        <w:pStyle w:val="Normal"/>
        <w:ind w:left="0" w:right="0" w:hanging="0"/>
        <w:jc w:val="both"/>
        <w:rPr/>
      </w:pPr>
      <w:hyperlink r:id="rId10">
        <w:r>
          <w:rPr>
            <w:rStyle w:val="Internetverknpfung"/>
            <w:rFonts w:cs="none" w:ascii="none" w:hAnsi="none"/>
            <w:b w:val="false"/>
            <w:i w:val="false"/>
            <w:caps w:val="false"/>
            <w:smallCaps w:val="false"/>
            <w:strike w:val="false"/>
            <w:dstrike w:val="false"/>
            <w:color w:val="0000CF"/>
            <w:spacing w:val="0"/>
            <w:sz w:val="24"/>
            <w:szCs w:val="24"/>
            <w:u w:val="none"/>
          </w:rPr>
          <w:t>1</w:t>
        </w:r>
      </w:hyperlink>
      <w:r>
        <w:rPr>
          <w:caps w:val="false"/>
          <w:smallCaps w:val="false"/>
          <w:color w:val="000000"/>
          <w:spacing w:val="0"/>
          <w:sz w:val="24"/>
          <w:szCs w:val="24"/>
        </w:rPr>
        <w:t> </w:t>
      </w:r>
      <w:r>
        <w:rPr>
          <w:caps w:val="false"/>
          <w:smallCaps w:val="false"/>
          <w:color w:val="009000"/>
          <w:spacing w:val="0"/>
          <w:sz w:val="24"/>
          <w:szCs w:val="24"/>
        </w:rPr>
        <w:t> </w:t>
      </w:r>
      <w:r>
        <w:rPr>
          <w:rFonts w:cs="none" w:ascii="none" w:hAnsi="none"/>
          <w:b w:val="false"/>
          <w:i w:val="false"/>
          <w:caps w:val="false"/>
          <w:smallCaps w:val="false"/>
          <w:color w:val="000000"/>
          <w:spacing w:val="0"/>
          <w:sz w:val="24"/>
          <w:szCs w:val="24"/>
        </w:rPr>
        <w:t>Der Geist aber sagt deutlich, daß in den letzten Zeiten werden etliche von dem Glauben abtreten und anhangen den verführerischen Geistern und Lehren der Teufel</w:t>
      </w:r>
      <w:r>
        <w:rPr>
          <w:caps w:val="false"/>
          <w:smallCaps w:val="false"/>
          <w:color w:val="000000"/>
          <w:spacing w:val="0"/>
          <w:sz w:val="24"/>
          <w:szCs w:val="24"/>
        </w:rPr>
        <w:t>  </w:t>
      </w:r>
      <w:hyperlink r:id="rId11">
        <w:r>
          <w:rPr>
            <w:rStyle w:val="Internetverknpfung"/>
            <w:rFonts w:cs="none" w:ascii="none" w:hAnsi="none"/>
            <w:b w:val="false"/>
            <w:i w:val="false"/>
            <w:caps w:val="false"/>
            <w:smallCaps w:val="false"/>
            <w:strike w:val="false"/>
            <w:dstrike w:val="false"/>
            <w:color w:val="0000CF"/>
            <w:spacing w:val="0"/>
            <w:sz w:val="24"/>
            <w:szCs w:val="24"/>
            <w:u w:val="none"/>
          </w:rPr>
          <w:t>2</w:t>
        </w:r>
      </w:hyperlink>
      <w:r>
        <w:rPr>
          <w:caps w:val="false"/>
          <w:smallCaps w:val="false"/>
          <w:color w:val="000000"/>
          <w:spacing w:val="0"/>
          <w:sz w:val="24"/>
          <w:szCs w:val="24"/>
        </w:rPr>
        <w:t xml:space="preserve">  </w:t>
      </w:r>
      <w:r>
        <w:rPr>
          <w:rFonts w:cs="none" w:ascii="none" w:hAnsi="none"/>
          <w:b w:val="false"/>
          <w:i w:val="false"/>
          <w:caps w:val="false"/>
          <w:smallCaps w:val="false"/>
          <w:color w:val="000000"/>
          <w:spacing w:val="0"/>
          <w:sz w:val="24"/>
          <w:szCs w:val="24"/>
        </w:rPr>
        <w:t xml:space="preserve">durch die, so </w:t>
      </w:r>
      <w:r>
        <w:rPr>
          <w:rFonts w:cs="none" w:ascii="none" w:hAnsi="none"/>
          <w:b/>
          <w:bCs/>
          <w:i w:val="false"/>
          <w:caps w:val="false"/>
          <w:smallCaps w:val="false"/>
          <w:color w:val="000000"/>
          <w:spacing w:val="0"/>
          <w:sz w:val="24"/>
          <w:szCs w:val="24"/>
        </w:rPr>
        <w:t>in Gleisnerei Lügenredne</w:t>
      </w:r>
      <w:r>
        <w:rPr>
          <w:rFonts w:cs="none" w:ascii="none" w:hAnsi="none"/>
          <w:b w:val="false"/>
          <w:i w:val="false"/>
          <w:caps w:val="false"/>
          <w:smallCaps w:val="false"/>
          <w:color w:val="000000"/>
          <w:spacing w:val="0"/>
          <w:sz w:val="24"/>
          <w:szCs w:val="24"/>
        </w:rPr>
        <w:t>r sind und Brandmal in ihrem Gewissen haben  </w:t>
      </w:r>
      <w:hyperlink r:id="rId12">
        <w:r>
          <w:rPr>
            <w:rStyle w:val="Internetverknpfung"/>
            <w:rFonts w:cs="none" w:ascii="none" w:hAnsi="none"/>
            <w:b w:val="false"/>
            <w:i w:val="false"/>
            <w:caps w:val="false"/>
            <w:smallCaps w:val="false"/>
            <w:strike w:val="false"/>
            <w:dstrike w:val="false"/>
            <w:color w:val="0000CF"/>
            <w:spacing w:val="0"/>
            <w:sz w:val="24"/>
            <w:szCs w:val="24"/>
            <w:u w:val="none"/>
          </w:rPr>
          <w:t>3</w:t>
        </w:r>
      </w:hyperlink>
      <w:r>
        <w:rPr>
          <w:caps w:val="false"/>
          <w:smallCaps w:val="false"/>
          <w:color w:val="000000"/>
          <w:spacing w:val="0"/>
          <w:sz w:val="24"/>
          <w:szCs w:val="24"/>
        </w:rPr>
        <w:t xml:space="preserve">  </w:t>
      </w:r>
      <w:r>
        <w:rPr>
          <w:rFonts w:cs="none" w:ascii="none" w:hAnsi="none"/>
          <w:b w:val="false"/>
          <w:i w:val="false"/>
          <w:caps w:val="false"/>
          <w:smallCaps w:val="false"/>
          <w:color w:val="000000"/>
          <w:spacing w:val="0"/>
          <w:sz w:val="24"/>
          <w:szCs w:val="24"/>
        </w:rPr>
        <w:t>und verbieten, ehelich zu werden und zu meiden die Speisen, die Gott geschaffen hat, zu nehmen mit Danksagung, den Gläubigen und denen, die die Wahrheit erkennen.</w:t>
      </w:r>
    </w:p>
    <w:p>
      <w:pPr>
        <w:pStyle w:val="Normal"/>
        <w:jc w:val="both"/>
        <w:rPr/>
      </w:pPr>
      <w:r>
        <w:rPr/>
      </w:r>
    </w:p>
    <w:p>
      <w:pPr>
        <w:pStyle w:val="Normal"/>
        <w:jc w:val="both"/>
        <w:rPr/>
      </w:pPr>
      <w:r>
        <w:rPr/>
      </w:r>
    </w:p>
    <w:p>
      <w:pPr>
        <w:pStyle w:val="Normal"/>
        <w:jc w:val="both"/>
        <w:rPr/>
      </w:pPr>
      <w:r>
        <w:rPr/>
        <w:t>§01  Da will ich deutlich warnen, vor diesem Wesen der Abtrünnigkeit und Respektlosigkeit. Gewiss ist, dass wir in der Endzeit leben, und solche abtrünnige Dinge gibt es tatsächlich (siehe Esoterik, Krishna, Schamanismus, Sekten im Rahmen des Christentums usw.).</w:t>
      </w:r>
    </w:p>
    <w:p>
      <w:pPr>
        <w:pStyle w:val="Normal"/>
        <w:jc w:val="both"/>
        <w:rPr/>
      </w:pPr>
      <w:r>
        <w:rPr/>
        <w:t>In der Endzeit, besonders nach der Entrückung der fünf klugen Jungfrauen, also in der Trübsalszeit, wird sich eine Person als göttlich ausgeben - wir kennen schon den Stuhl Petri im Vatikan, wo es heisst, der Papst sei der Stellvertreter des Sohnes Gottes.</w:t>
      </w:r>
    </w:p>
    <w:p>
      <w:pPr>
        <w:pStyle w:val="Normal"/>
        <w:jc w:val="both"/>
        <w:rPr/>
      </w:pPr>
      <w:r>
        <w:rPr/>
        <w:t>§02  Wir sehen schon den Hochmut bei diesen Verführern. Eine weitere Verführung ist die Ökumene; dieser Gedanke ist in den Kirchen nicht beliebt, doch ist das Bild des Tieres in Offenbarung 13, 14 - 15 genau diese Sache. Einheit kommt nicht aus den Organisationen, sondern unter den Wiedergeborenen durch Christi Geist.</w:t>
      </w:r>
    </w:p>
    <w:p>
      <w:pPr>
        <w:pStyle w:val="Normal"/>
        <w:jc w:val="both"/>
        <w:rPr/>
      </w:pPr>
      <w:r>
        <w:rPr/>
        <w:t>Weiter heisst es im 2.Korinther-Brief, Kapitel 6, dass wir ausziehen sollen von den Organisationen, dem dogmatisch theologischen Christentum - wir werden gut gefunden sein, wenn wir das Wort Gottes befolgen, nämlich durch die Wasser-Taufe durch Untertauchen auf Jesu Namen getauft werden.</w:t>
      </w:r>
    </w:p>
    <w:p>
      <w:pPr>
        <w:pStyle w:val="Normal"/>
        <w:jc w:val="both"/>
        <w:rPr/>
      </w:pPr>
      <w:r>
        <w:rPr/>
        <w:t>§03  Für uns gilt die Belehrung durch die Schrift, durch den Heiligen Geist und Brüder, welche wirklich die Wahrheit des Wortes und des Geistes aussprechen, gemäss 1.Johannes-Brief 2, 18 - 23.</w:t>
      </w:r>
    </w:p>
    <w:p>
      <w:pPr>
        <w:pStyle w:val="Normal"/>
        <w:jc w:val="both"/>
        <w:rPr/>
      </w:pPr>
      <w:r>
        <w:rPr/>
        <w:t>Ich sprach von der Entrückung der klugen Jungfrauen - ja, die törichten werden durch die Trübsal gehen müssen, und so heisst es vom Glauben der Heiligen, dass da Entschlossenheit und Edelmut Durchhalte-Vermögen vermitteln werden.</w:t>
      </w:r>
    </w:p>
    <w:p>
      <w:pPr>
        <w:pStyle w:val="Normal"/>
        <w:jc w:val="both"/>
        <w:rPr/>
      </w:pPr>
      <w:r>
        <w:rPr/>
      </w:r>
    </w:p>
    <w:p>
      <w:pPr>
        <w:pStyle w:val="Normal"/>
        <w:jc w:val="both"/>
        <w:rPr/>
      </w:pPr>
      <w:r>
        <w:rPr/>
      </w:r>
    </w:p>
    <w:p>
      <w:pPr>
        <w:pStyle w:val="Normal"/>
        <w:rPr>
          <w:sz w:val="20"/>
          <w:szCs w:val="20"/>
        </w:rPr>
      </w:pPr>
      <w:r>
        <w:rPr>
          <w:sz w:val="20"/>
          <w:szCs w:val="20"/>
        </w:rPr>
        <w:t>RU-DI, 23.06.2019</w:t>
      </w:r>
    </w:p>
    <w:p>
      <w:pPr>
        <w:pStyle w:val="Normal"/>
        <w:jc w:val="both"/>
        <w:rPr/>
      </w:pPr>
      <w:r>
        <w:rPr>
          <w:b/>
          <w:bCs/>
          <w:color w:val="193300"/>
          <w:sz w:val="28"/>
          <w:szCs w:val="28"/>
        </w:rPr>
        <w:t>Einmütig</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color w:val="193300"/>
        </w:rPr>
      </w:pPr>
      <w:r>
        <w:rPr>
          <w:color w:val="193300"/>
        </w:rPr>
        <w:t>Apg.1, 14 -</w:t>
      </w:r>
    </w:p>
    <w:p>
      <w:pPr>
        <w:pStyle w:val="Normal"/>
        <w:jc w:val="both"/>
        <w:rPr/>
      </w:pPr>
      <w:bookmarkStart w:id="0" w:name="14"/>
      <w:bookmarkEnd w:id="0"/>
      <w:r>
        <w:rPr>
          <w:color w:val="193300"/>
          <w:position w:val="5"/>
          <w:sz w:val="19"/>
        </w:rPr>
        <w:t xml:space="preserve">14 </w:t>
      </w:r>
      <w:r>
        <w:rPr>
          <w:color w:val="193300"/>
        </w:rPr>
        <w:t xml:space="preserve">Diese alle waren stets beieinander </w:t>
      </w:r>
      <w:r>
        <w:rPr>
          <w:b/>
          <w:bCs/>
          <w:color w:val="193300"/>
        </w:rPr>
        <w:t>einmütig</w:t>
      </w:r>
      <w:r>
        <w:rPr>
          <w:color w:val="193300"/>
        </w:rPr>
        <w:t xml:space="preserve"> mit Beten und Flehen samt den Weibern und Maria, der Mutter Jesus, und seinen Brüdern.</w:t>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t>Apg.4, 24 -</w:t>
      </w:r>
    </w:p>
    <w:p>
      <w:pPr>
        <w:pStyle w:val="Normal"/>
        <w:jc w:val="both"/>
        <w:rPr/>
      </w:pPr>
      <w:bookmarkStart w:id="1" w:name="24"/>
      <w:bookmarkEnd w:id="1"/>
      <w:r>
        <w:rPr>
          <w:color w:val="193300"/>
          <w:position w:val="5"/>
          <w:sz w:val="19"/>
        </w:rPr>
        <w:t xml:space="preserve">24 </w:t>
      </w:r>
      <w:r>
        <w:rPr>
          <w:color w:val="193300"/>
        </w:rPr>
        <w:t xml:space="preserve">Da sie das hörten, hoben sie ihre Stimme auf </w:t>
      </w:r>
      <w:r>
        <w:rPr>
          <w:b/>
          <w:bCs/>
          <w:color w:val="193300"/>
        </w:rPr>
        <w:t>einmütig</w:t>
      </w:r>
      <w:r>
        <w:rPr>
          <w:color w:val="193300"/>
        </w:rPr>
        <w:t xml:space="preserve"> zu Gott und sprachen: HERR, der du bist der Gott, der Himmel und Erde und das Meer und alles, was darinnen ist, gemacht hat;</w:t>
      </w:r>
    </w:p>
    <w:p>
      <w:pPr>
        <w:pStyle w:val="Normal"/>
        <w:jc w:val="both"/>
        <w:rPr>
          <w:color w:val="193300"/>
        </w:rPr>
      </w:pPr>
      <w:r>
        <w:rPr>
          <w:color w:val="193300"/>
        </w:rPr>
      </w:r>
    </w:p>
    <w:p>
      <w:pPr>
        <w:pStyle w:val="Normal"/>
        <w:jc w:val="both"/>
        <w:rPr>
          <w:color w:val="193300"/>
        </w:rPr>
      </w:pPr>
      <w:r>
        <w:rPr>
          <w:color w:val="193300"/>
        </w:rPr>
      </w:r>
    </w:p>
    <w:p>
      <w:pPr>
        <w:pStyle w:val="Normal"/>
        <w:jc w:val="both"/>
        <w:rPr/>
      </w:pPr>
      <w:r>
        <w:rPr>
          <w:color w:val="193300"/>
        </w:rPr>
        <w:t>§01  Einmütig sein muss Bedeutung haben, und gemäss meiner Auswahl der Bibelstellen hängt es mit Gebeten zusammen. Da denke ich soeben an Jesus, Welcher sagt, dass wenn zwei übereinkommen, um eine gewisse Sache zu bitten, wird der himmlische Vater das Gebet erhören. Und Er sagt da weiter, ‹wenn zwei oder drei in Meinem Namen beisammen sind, da bin Ich mitten unter ihnen›.</w:t>
      </w:r>
      <w:r>
        <w:rPr>
          <w:b w:val="false"/>
          <w:bCs w:val="false"/>
          <w:color w:val="193300"/>
          <w:sz w:val="24"/>
          <w:szCs w:val="24"/>
        </w:rPr>
        <w:t xml:space="preserve"> </w:t>
      </w:r>
      <w:r>
        <w:rPr>
          <w:color w:val="193300"/>
        </w:rPr>
        <w:t>Wie liebe ich doch die reale Gegenwart Gottes; Er ist hier durch Seinen Heiligen Geist.</w:t>
      </w:r>
    </w:p>
    <w:p>
      <w:pPr>
        <w:pStyle w:val="Normal"/>
        <w:jc w:val="both"/>
        <w:rPr/>
      </w:pPr>
      <w:r>
        <w:rPr>
          <w:color w:val="193300"/>
        </w:rPr>
        <w:t>§02  Wir dürfen kommen und aus der Quelle des Ewigen Lebens trinken, uns erlaben. Es heisst ebenso Mal, dass des Menschen Sohn gekommen ist, um die Menschen zu retten, nicht zu verdammen; Er kam und ist heute hier, um uns in den Lasten und Nöten zu verstehen.</w:t>
      </w:r>
      <w:r>
        <w:rPr>
          <w:b w:val="false"/>
          <w:bCs w:val="false"/>
          <w:color w:val="193300"/>
          <w:sz w:val="24"/>
          <w:szCs w:val="24"/>
        </w:rPr>
        <w:t xml:space="preserve"> </w:t>
      </w:r>
      <w:r>
        <w:rPr>
          <w:color w:val="193300"/>
        </w:rPr>
        <w:t>Wir dürfen zu Ihm kommen und von der Güte und Freundlichkeit berührt werden.</w:t>
      </w:r>
    </w:p>
    <w:p>
      <w:pPr>
        <w:pStyle w:val="Normal"/>
        <w:jc w:val="both"/>
        <w:rPr/>
      </w:pPr>
      <w:r>
        <w:rPr>
          <w:color w:val="193300"/>
        </w:rPr>
        <w:t>Nun eben will ich fragen, ‹sind wir uns einig in unseren Anliegen, dass wir bitten wollen, Er solle uns in bestimmten Belangen anrühren?› Ich denke, dass ich schon hier das Wort unserer Frau Van der Haegen geben kann.</w:t>
      </w:r>
    </w:p>
    <w:p>
      <w:pPr>
        <w:pStyle w:val="Normal"/>
        <w:jc w:val="both"/>
        <w:rPr>
          <w:color w:val="193300"/>
        </w:rPr>
      </w:pPr>
      <w:r>
        <w:rPr>
          <w:color w:val="193300"/>
        </w:rPr>
      </w:r>
    </w:p>
    <w:p>
      <w:pPr>
        <w:pStyle w:val="Normal"/>
        <w:jc w:val="both"/>
        <w:rPr>
          <w:color w:val="193300"/>
        </w:rPr>
      </w:pPr>
      <w:r>
        <w:rPr>
          <w:color w:val="193300"/>
        </w:rPr>
        <w:t>Amen.</w:t>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sz w:val="20"/>
          <w:szCs w:val="20"/>
        </w:rPr>
      </w:pPr>
      <w:r>
        <w:rPr>
          <w:color w:val="193300"/>
          <w:sz w:val="20"/>
          <w:szCs w:val="20"/>
        </w:rPr>
        <w:t>RU-DI, 15.06.2018</w:t>
      </w:r>
    </w:p>
    <w:p>
      <w:pPr>
        <w:pStyle w:val="Normal"/>
        <w:jc w:val="both"/>
        <w:rPr>
          <w:color w:val="193300"/>
        </w:rPr>
      </w:pPr>
      <w:r>
        <w:rPr>
          <w:color w:val="193300"/>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pPr>
      <w:r>
        <w:rPr>
          <w:b/>
          <w:bCs/>
          <w:color w:val="193300"/>
        </w:rPr>
        <w:t>Erbschaft</w:t>
      </w:r>
      <w:r>
        <w:rPr>
          <w:color w:val="193300"/>
        </w:rPr>
        <w:t>:</w:t>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t>Röm.8, 17 -</w:t>
      </w:r>
    </w:p>
    <w:p>
      <w:pPr>
        <w:pStyle w:val="Normal"/>
        <w:jc w:val="both"/>
        <w:rPr/>
      </w:pPr>
      <w:bookmarkStart w:id="2" w:name="174"/>
      <w:bookmarkEnd w:id="2"/>
      <w:r>
        <w:rPr>
          <w:color w:val="193300"/>
          <w:position w:val="2"/>
          <w:sz w:val="19"/>
        </w:rPr>
        <w:t xml:space="preserve">17 </w:t>
      </w:r>
      <w:r>
        <w:rPr>
          <w:color w:val="193300"/>
        </w:rPr>
        <w:t xml:space="preserve">Sind wir denn Kinder, so sind wir auch Erben, nämlich </w:t>
      </w:r>
      <w:r>
        <w:rPr>
          <w:b/>
          <w:bCs/>
          <w:color w:val="193300"/>
        </w:rPr>
        <w:t>Gottes Erben und Miterben Christi</w:t>
      </w:r>
      <w:r>
        <w:rPr>
          <w:color w:val="193300"/>
        </w:rPr>
        <w:t xml:space="preserve">, so wir anders mit leiden, auf daß wir auch mit zur Herrlichkeit erhoben werden. </w:t>
      </w:r>
    </w:p>
    <w:p>
      <w:pPr>
        <w:pStyle w:val="Normal"/>
        <w:jc w:val="both"/>
        <w:rPr>
          <w:color w:val="193300"/>
        </w:rPr>
      </w:pPr>
      <w:r>
        <w:rPr>
          <w:color w:val="193300"/>
        </w:rPr>
      </w:r>
    </w:p>
    <w:p>
      <w:pPr>
        <w:pStyle w:val="Normal"/>
        <w:jc w:val="both"/>
        <w:rPr>
          <w:color w:val="193300"/>
        </w:rPr>
      </w:pPr>
      <w:r>
        <w:rPr>
          <w:color w:val="193300"/>
        </w:rPr>
        <w:t>1.Mose 1, 3 -</w:t>
      </w:r>
    </w:p>
    <w:p>
      <w:pPr>
        <w:pStyle w:val="Normal"/>
        <w:jc w:val="both"/>
        <w:rPr/>
      </w:pPr>
      <w:bookmarkStart w:id="3" w:name="32"/>
      <w:bookmarkEnd w:id="3"/>
      <w:r>
        <w:rPr>
          <w:color w:val="193300"/>
          <w:position w:val="2"/>
          <w:sz w:val="19"/>
        </w:rPr>
        <w:t xml:space="preserve">3 </w:t>
      </w:r>
      <w:r>
        <w:rPr>
          <w:color w:val="193300"/>
        </w:rPr>
        <w:t xml:space="preserve">Und Gott sprach: Es werde Licht! </w:t>
      </w:r>
      <w:r>
        <w:rPr>
          <w:b/>
          <w:bCs/>
          <w:color w:val="193300"/>
        </w:rPr>
        <w:t>und es ward Licht</w:t>
      </w:r>
      <w:r>
        <w:rPr>
          <w:color w:val="193300"/>
        </w:rPr>
        <w:t>.</w:t>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t>§01  Was haben diese zwei Schriftstellen gemeinsam? Im Römer sehen wir das Thema ‚Erbschaft‘ eindeuteig genannt, jedoch im 1.Mose können wir stutzig werden, was denn Licht mit Erbschaft zu tun habe, hmm…</w:t>
      </w:r>
    </w:p>
    <w:p>
      <w:pPr>
        <w:pStyle w:val="Normal"/>
        <w:jc w:val="both"/>
        <w:rPr>
          <w:color w:val="193300"/>
        </w:rPr>
      </w:pPr>
      <w:r>
        <w:rPr>
          <w:color w:val="193300"/>
        </w:rPr>
        <w:t>Ich sehe darin, dass das natürliche Licht ein Hinweis oder ein Symbol auf das geistige Licht ist; Jesus spricht von Sich, dass Er das Licht der Welt sei, z.B. in Johannes 8, 12.</w:t>
      </w:r>
    </w:p>
    <w:p>
      <w:pPr>
        <w:pStyle w:val="Normal"/>
        <w:jc w:val="both"/>
        <w:rPr/>
      </w:pPr>
      <w:r>
        <w:rPr>
          <w:color w:val="193300"/>
        </w:rPr>
        <w:t>§02  Wir haben nun also den Gedanken von Licht und von Erbschaft. Der Gedanke ‚Licht‘ spricht hier also von Jesus, Der der Weg der Erlösung ist; und der Gedanke an Erlösung leitet uns zur Erbschaft. Oh ja, wovon will ein Mensch erlöst werden? Bist du, lieber Zuhörer, ein Sünder, hast du Lasten einer Vergangenheit des Ungehorsams gegen Gott auf dir? Ja, nun, wie willst du damit fertig werden?</w:t>
      </w:r>
    </w:p>
    <w:p>
      <w:pPr>
        <w:pStyle w:val="Normal"/>
        <w:jc w:val="both"/>
        <w:rPr>
          <w:color w:val="193300"/>
        </w:rPr>
      </w:pPr>
      <w:r>
        <w:rPr>
          <w:color w:val="193300"/>
        </w:rPr>
        <w:t>Gott spricht mit uns – Er sandte Jesus, eben das Licht der Welt; und Er ist Der, Welcher alle Schuld, Gottwidrigkeiten und Missetaten auf sich genommen hat am Kreuz von Golgatha – siehe Jesaja 53!.</w:t>
      </w:r>
    </w:p>
    <w:p>
      <w:pPr>
        <w:pStyle w:val="Normal"/>
        <w:jc w:val="both"/>
        <w:rPr>
          <w:color w:val="193300"/>
        </w:rPr>
      </w:pPr>
      <w:r>
        <w:rPr>
          <w:color w:val="193300"/>
        </w:rPr>
        <w:t>§03  Also ist das Empfangen einer göttlichen Erbschaft mit dem versöhnenden Sterben Jesu verbunden; ja, es heisst, dass die Strafe auf Ihm lag, damit wir zum Frieden gelangen. So will ich die Erbschaft als den Frieden Gottes benennen; und gibt es noch mehr? Oh ja, wir dürfen in Christus Jesus Ewiges Leben empfangen, wir dürfen Erleichterung in unserer Krankeheit bekommen. Jesus will mit Seinem Heiligen Geist in uns wohnen und so das Leben Gottes in uns bewirken.</w:t>
      </w:r>
    </w:p>
    <w:p>
      <w:pPr>
        <w:pStyle w:val="Normal"/>
        <w:jc w:val="both"/>
        <w:rPr>
          <w:color w:val="193300"/>
        </w:rPr>
      </w:pPr>
      <w:r>
        <w:rPr>
          <w:color w:val="193300"/>
        </w:rPr>
      </w:r>
    </w:p>
    <w:p>
      <w:pPr>
        <w:pStyle w:val="Normal"/>
        <w:jc w:val="both"/>
        <w:rPr>
          <w:color w:val="193300"/>
        </w:rPr>
      </w:pPr>
      <w:r>
        <w:rPr>
          <w:color w:val="193300"/>
        </w:rPr>
        <w:t>§04  Es ist schon so, dass im Zentrum meiner Verkündigung der gekreuzigte und auferstandene Herr Jesus Christus steht; denn in Ihm, Der soviel gelitten hat, finden wir zur Vergebung von Schuld und Widergöttlichkeiten. Ja, wir sind aufgefordert, dem Herrn Jesus von ganzem Herzen zu vertrauen, wir legen uns mit innerer Hingabe in Seine gütigen und treuen Hände.</w:t>
      </w:r>
    </w:p>
    <w:p>
      <w:pPr>
        <w:pStyle w:val="Normal"/>
        <w:jc w:val="both"/>
        <w:rPr/>
      </w:pPr>
      <w:r>
        <w:rPr>
          <w:color w:val="193300"/>
        </w:rPr>
        <w:t>§05  Warum ist es so in der Welt, die Bosheit und Gemeinheit? Warum meine Krankheit, dieses Leiden – oh, ich möchte keine intellektuelle Antwort geben (man könnte sich mit veschiedenen Schrifstellen eindecken). Ich will nur hinweisen auf Jesu Ruf am Kreuz, ‚Mein Gott, Mein Gott, warum hast Du Mich verlassen?‘; hier ist gesagt, dass Jesus unser Hadern mit dem Schicksal getragen hat. Er war so unter der Last der Sünde aller Menschen, dass Er verzweifelt diesen Satz ausrief – ja, so brutal waren die Vergehen von der Menschheit.</w:t>
      </w:r>
    </w:p>
    <w:p>
      <w:pPr>
        <w:pStyle w:val="Normal"/>
        <w:jc w:val="both"/>
        <w:rPr>
          <w:color w:val="193300"/>
        </w:rPr>
      </w:pPr>
      <w:r>
        <w:rPr>
          <w:color w:val="193300"/>
        </w:rPr>
        <w:t>§06  Was ist die Konsequenz für uns? Wir werden durch die Gegenwart Gottes fähig, unsere Vergangenheit los zu lassen; es gibt eine Befreiung von Lasten. Ja, die Gegenwart Gottes, wenn wir auf Jesus am Kreuz blicken und ‚Danke‘ sagen; wir sagen zu Ihm, ‚lass mich Dir begegnen, ich will etwas gutes mit Dir erleben‘.</w:t>
      </w:r>
    </w:p>
    <w:p>
      <w:pPr>
        <w:pStyle w:val="Normal"/>
        <w:jc w:val="both"/>
        <w:rPr>
          <w:b w:val="false"/>
          <w:b w:val="false"/>
          <w:bCs w:val="false"/>
          <w:color w:val="193300"/>
          <w:sz w:val="24"/>
          <w:szCs w:val="24"/>
        </w:rPr>
      </w:pPr>
      <w:r>
        <w:rPr>
          <w:b w:val="false"/>
          <w:bCs w:val="false"/>
          <w:color w:val="193300"/>
          <w:sz w:val="24"/>
          <w:szCs w:val="24"/>
        </w:rPr>
        <w:t>Amen.</w:t>
      </w:r>
    </w:p>
    <w:p>
      <w:pPr>
        <w:pStyle w:val="Normal"/>
        <w:jc w:val="both"/>
        <w:rPr>
          <w:b/>
          <w:b/>
          <w:bCs/>
          <w:color w:val="193300"/>
          <w:sz w:val="28"/>
          <w:szCs w:val="28"/>
        </w:rPr>
      </w:pPr>
      <w:r>
        <w:rPr>
          <w:b/>
          <w:bCs/>
          <w:color w:val="193300"/>
          <w:sz w:val="28"/>
          <w:szCs w:val="28"/>
        </w:rPr>
      </w:r>
    </w:p>
    <w:p>
      <w:pPr>
        <w:pStyle w:val="Normal"/>
        <w:jc w:val="both"/>
        <w:rPr>
          <w:b/>
          <w:b/>
          <w:bCs/>
          <w:color w:val="193300"/>
          <w:sz w:val="28"/>
          <w:szCs w:val="28"/>
        </w:rPr>
      </w:pPr>
      <w:r>
        <w:rPr>
          <w:b/>
          <w:bCs/>
          <w:color w:val="193300"/>
          <w:sz w:val="28"/>
          <w:szCs w:val="28"/>
        </w:rPr>
      </w:r>
    </w:p>
    <w:p>
      <w:pPr>
        <w:pStyle w:val="Normal"/>
        <w:jc w:val="both"/>
        <w:rPr>
          <w:b/>
          <w:b/>
          <w:bCs/>
          <w:color w:val="193300"/>
          <w:sz w:val="28"/>
          <w:szCs w:val="28"/>
        </w:rPr>
      </w:pPr>
      <w:r>
        <w:rPr>
          <w:b/>
          <w:bCs/>
          <w:color w:val="193300"/>
          <w:sz w:val="28"/>
          <w:szCs w:val="28"/>
        </w:rPr>
      </w:r>
    </w:p>
    <w:p>
      <w:pPr>
        <w:pStyle w:val="Normal"/>
        <w:jc w:val="both"/>
        <w:rPr>
          <w:b/>
          <w:b/>
          <w:bCs/>
          <w:color w:val="193300"/>
          <w:sz w:val="28"/>
          <w:szCs w:val="28"/>
        </w:rPr>
      </w:pPr>
      <w:r>
        <w:rPr>
          <w:b/>
          <w:bCs/>
          <w:color w:val="193300"/>
          <w:sz w:val="28"/>
          <w:szCs w:val="28"/>
        </w:rPr>
      </w:r>
    </w:p>
    <w:p>
      <w:pPr>
        <w:pStyle w:val="Normal"/>
        <w:jc w:val="both"/>
        <w:rPr>
          <w:color w:val="193300"/>
          <w:sz w:val="20"/>
          <w:szCs w:val="20"/>
        </w:rPr>
      </w:pPr>
      <w:r>
        <w:rPr>
          <w:color w:val="193300"/>
          <w:sz w:val="20"/>
          <w:szCs w:val="20"/>
        </w:rPr>
        <w:t>RU-DI, 05.11.2017 - 05.11.2017</w:t>
      </w:r>
    </w:p>
    <w:p>
      <w:pPr>
        <w:pStyle w:val="Normal"/>
        <w:rPr/>
      </w:pPr>
      <w:r>
        <w:rPr/>
      </w:r>
    </w:p>
    <w:p>
      <w:pPr>
        <w:pStyle w:val="Normal"/>
        <w:rPr/>
      </w:pPr>
      <w:r>
        <w:rPr/>
      </w:r>
    </w:p>
    <w:p>
      <w:pPr>
        <w:pStyle w:val="Normal"/>
        <w:jc w:val="both"/>
        <w:rPr>
          <w:b/>
          <w:b/>
          <w:bCs/>
          <w:color w:val="193300"/>
          <w:sz w:val="24"/>
          <w:szCs w:val="24"/>
        </w:rPr>
      </w:pPr>
      <w:r>
        <w:rPr>
          <w:b/>
          <w:bCs/>
          <w:color w:val="193300"/>
          <w:sz w:val="24"/>
          <w:szCs w:val="24"/>
        </w:rPr>
        <w:t>Frucht bringen:</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Ps.65, 10 - 14 -</w:t>
      </w:r>
    </w:p>
    <w:p>
      <w:pPr>
        <w:pStyle w:val="Normal"/>
        <w:jc w:val="both"/>
        <w:rPr/>
      </w:pPr>
      <w:bookmarkStart w:id="4" w:name="10"/>
      <w:bookmarkEnd w:id="4"/>
      <w:r>
        <w:rPr>
          <w:b w:val="false"/>
          <w:bCs w:val="false"/>
          <w:color w:val="193300"/>
          <w:position w:val="8"/>
          <w:sz w:val="24"/>
          <w:szCs w:val="24"/>
        </w:rPr>
        <w:t xml:space="preserve">10 </w:t>
      </w:r>
      <w:r>
        <w:rPr>
          <w:b w:val="false"/>
          <w:bCs w:val="false"/>
          <w:color w:val="193300"/>
          <w:sz w:val="24"/>
          <w:szCs w:val="24"/>
        </w:rPr>
        <w:t xml:space="preserve">Du suchst das Land heim und wässerst es und machst es sehr reich. Gottes Brünnlein hat Wassers die Fülle. Du läßt ihr Getreide wohl geraten; denn also bauest du das Land. </w:t>
      </w:r>
      <w:bookmarkStart w:id="5" w:name="111"/>
      <w:bookmarkEnd w:id="5"/>
      <w:r>
        <w:rPr>
          <w:b w:val="false"/>
          <w:bCs w:val="false"/>
          <w:color w:val="193300"/>
          <w:position w:val="8"/>
          <w:sz w:val="24"/>
          <w:szCs w:val="24"/>
        </w:rPr>
        <w:t xml:space="preserve">11 </w:t>
      </w:r>
      <w:r>
        <w:rPr>
          <w:b w:val="false"/>
          <w:bCs w:val="false"/>
          <w:color w:val="193300"/>
          <w:sz w:val="24"/>
          <w:szCs w:val="24"/>
        </w:rPr>
        <w:t xml:space="preserve">Du tränkest seine Furchen und feuchtest sein Gepflügtes; </w:t>
      </w:r>
      <w:r>
        <w:rPr>
          <w:b/>
          <w:bCs/>
          <w:color w:val="193300"/>
          <w:sz w:val="24"/>
          <w:szCs w:val="24"/>
        </w:rPr>
        <w:t>mit Regen machst du es weich und segnest sein Gewächs</w:t>
      </w:r>
      <w:r>
        <w:rPr>
          <w:b w:val="false"/>
          <w:bCs w:val="false"/>
          <w:color w:val="193300"/>
          <w:sz w:val="24"/>
          <w:szCs w:val="24"/>
        </w:rPr>
        <w:t xml:space="preserve">. </w:t>
      </w:r>
      <w:bookmarkStart w:id="6" w:name="121"/>
      <w:bookmarkEnd w:id="6"/>
      <w:r>
        <w:rPr>
          <w:b w:val="false"/>
          <w:bCs w:val="false"/>
          <w:color w:val="193300"/>
          <w:position w:val="8"/>
          <w:sz w:val="24"/>
          <w:szCs w:val="24"/>
        </w:rPr>
        <w:t xml:space="preserve">12 </w:t>
      </w:r>
      <w:r>
        <w:rPr>
          <w:b w:val="false"/>
          <w:bCs w:val="false"/>
          <w:color w:val="193300"/>
          <w:sz w:val="24"/>
          <w:szCs w:val="24"/>
        </w:rPr>
        <w:t xml:space="preserve">Du krönst das Jahr mit deinem Gut, und deine Fußtapfen triefen von Fett. </w:t>
      </w:r>
      <w:bookmarkStart w:id="7" w:name="131"/>
      <w:bookmarkEnd w:id="7"/>
      <w:r>
        <w:rPr>
          <w:b w:val="false"/>
          <w:bCs w:val="false"/>
          <w:color w:val="193300"/>
          <w:position w:val="8"/>
          <w:sz w:val="24"/>
          <w:szCs w:val="24"/>
        </w:rPr>
        <w:t xml:space="preserve">13 </w:t>
      </w:r>
      <w:r>
        <w:rPr>
          <w:b w:val="false"/>
          <w:bCs w:val="false"/>
          <w:color w:val="193300"/>
          <w:sz w:val="24"/>
          <w:szCs w:val="24"/>
        </w:rPr>
        <w:t xml:space="preserve">Die Weiden in der Wüste sind auch fett, daß sie triefen, und die Hügel sind umher lustig. </w:t>
      </w:r>
      <w:bookmarkStart w:id="8" w:name="142"/>
      <w:bookmarkEnd w:id="8"/>
      <w:r>
        <w:rPr>
          <w:b w:val="false"/>
          <w:bCs w:val="false"/>
          <w:color w:val="193300"/>
          <w:position w:val="8"/>
          <w:sz w:val="24"/>
          <w:szCs w:val="24"/>
        </w:rPr>
        <w:t xml:space="preserve">14 </w:t>
      </w:r>
      <w:r>
        <w:rPr>
          <w:b w:val="false"/>
          <w:bCs w:val="false"/>
          <w:color w:val="193300"/>
          <w:sz w:val="24"/>
          <w:szCs w:val="24"/>
        </w:rPr>
        <w:t xml:space="preserve">Die Anger sind voll Schafe, und die Auen stehen dick mit Korn, daß man jauchzet und singet. </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Joh.15, 8. 15 – 16 -</w:t>
      </w:r>
    </w:p>
    <w:p>
      <w:pPr>
        <w:pStyle w:val="Normal"/>
        <w:jc w:val="both"/>
        <w:rPr/>
      </w:pPr>
      <w:bookmarkStart w:id="9" w:name="81"/>
      <w:bookmarkEnd w:id="9"/>
      <w:r>
        <w:rPr>
          <w:b w:val="false"/>
          <w:bCs w:val="false"/>
          <w:color w:val="193300"/>
          <w:position w:val="8"/>
          <w:sz w:val="24"/>
          <w:szCs w:val="24"/>
        </w:rPr>
        <w:t xml:space="preserve">8 </w:t>
      </w:r>
      <w:r>
        <w:rPr>
          <w:b w:val="false"/>
          <w:bCs w:val="false"/>
          <w:color w:val="193300"/>
          <w:sz w:val="24"/>
          <w:szCs w:val="24"/>
        </w:rPr>
        <w:t>Darin wird mein Vater geehrt, daß ihr viel Frucht bringet und werdet meine Jünger.</w:t>
      </w:r>
    </w:p>
    <w:p>
      <w:pPr>
        <w:pStyle w:val="Normal"/>
        <w:jc w:val="both"/>
        <w:rPr/>
      </w:pPr>
      <w:bookmarkStart w:id="10" w:name="15"/>
      <w:bookmarkEnd w:id="10"/>
      <w:r>
        <w:rPr>
          <w:b w:val="false"/>
          <w:bCs w:val="false"/>
          <w:color w:val="193300"/>
          <w:position w:val="8"/>
          <w:sz w:val="24"/>
          <w:szCs w:val="24"/>
        </w:rPr>
        <w:t xml:space="preserve">15 </w:t>
      </w:r>
      <w:r>
        <w:rPr>
          <w:b w:val="false"/>
          <w:bCs w:val="false"/>
          <w:color w:val="193300"/>
          <w:sz w:val="24"/>
          <w:szCs w:val="24"/>
        </w:rPr>
        <w:t xml:space="preserve">Ich sage hinfort nicht, daß ihr Knechte seid; denn ein Knecht weiß nicht, was sein Herr tut. Euch aber habe ich gesagt, daß ihr Freunde seid; denn alles, was ich habe von meinem Vater gehört, habe ich euch kundgetan.  </w:t>
      </w:r>
      <w:bookmarkStart w:id="11" w:name="16"/>
      <w:bookmarkEnd w:id="11"/>
      <w:r>
        <w:rPr>
          <w:b w:val="false"/>
          <w:bCs w:val="false"/>
          <w:color w:val="193300"/>
          <w:position w:val="8"/>
          <w:sz w:val="24"/>
          <w:szCs w:val="24"/>
        </w:rPr>
        <w:t xml:space="preserve">16 </w:t>
      </w:r>
      <w:r>
        <w:rPr>
          <w:b w:val="false"/>
          <w:bCs w:val="false"/>
          <w:color w:val="193300"/>
          <w:sz w:val="24"/>
          <w:szCs w:val="24"/>
        </w:rPr>
        <w:t xml:space="preserve">Ihr habt mich nicht erwählt; sondern </w:t>
      </w:r>
      <w:r>
        <w:rPr>
          <w:b/>
          <w:bCs/>
          <w:color w:val="193300"/>
          <w:sz w:val="24"/>
          <w:szCs w:val="24"/>
        </w:rPr>
        <w:t>ich habe euch erwählt</w:t>
      </w:r>
      <w:r>
        <w:rPr>
          <w:b w:val="false"/>
          <w:bCs w:val="false"/>
          <w:color w:val="193300"/>
          <w:sz w:val="24"/>
          <w:szCs w:val="24"/>
        </w:rPr>
        <w:t xml:space="preserve"> und gesetzt, daß ihr hingeht und </w:t>
      </w:r>
      <w:r>
        <w:rPr>
          <w:b/>
          <w:bCs/>
          <w:color w:val="193300"/>
          <w:sz w:val="24"/>
          <w:szCs w:val="24"/>
        </w:rPr>
        <w:t>Frucht bringt</w:t>
      </w:r>
      <w:r>
        <w:rPr>
          <w:b w:val="false"/>
          <w:bCs w:val="false"/>
          <w:color w:val="193300"/>
          <w:sz w:val="24"/>
          <w:szCs w:val="24"/>
        </w:rPr>
        <w:t xml:space="preserve"> und eure Frucht bleibe, auf daß, so ihr den Vater bittet in meinem Namen, er's euch gebe. </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pPr>
      <w:r>
        <w:rPr>
          <w:b w:val="false"/>
          <w:bCs w:val="false"/>
          <w:color w:val="193300"/>
          <w:sz w:val="24"/>
          <w:szCs w:val="24"/>
        </w:rPr>
        <w:t>§01  ‚An Gottes Segen ist Alles gelegen‘ sagt ein Sprichwort. Also im Psalm 65 wird von Gottes Fruchtbarkeit gesprochen – wir können das übertragen auf das Neue Testament, wo von der Wiedergeburt und der Heiligung gesprochen wird. Wenn göttliche Frucht entstehen soll, werden wir angewiesen, den Weg des Gehorsams zu gehen; wir sollen mit Gottes Wort übereinstimmen.</w:t>
      </w:r>
    </w:p>
    <w:p>
      <w:pPr>
        <w:pStyle w:val="Normal"/>
        <w:jc w:val="both"/>
        <w:rPr/>
      </w:pPr>
      <w:r>
        <w:rPr>
          <w:b w:val="false"/>
          <w:bCs w:val="false"/>
          <w:color w:val="193300"/>
          <w:sz w:val="24"/>
          <w:szCs w:val="24"/>
        </w:rPr>
        <w:t>§02  Was sagt das Wort über die Wiedergeburt und die Heiligung? Jesus spricht mit Nikodemus und erklärt ihm, worum es im Reich Gottes geht. Und dann ist wichtig, dass wir an Schriftstellen kommen, wo ‚unsträflich Sein‘ vorkommt, z.B. 1.Korinther-Brief 1, 8; Judas-Brief, 1, 24; 2.Petrus-Brief 3, 14 und noch mehr!</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pPr>
      <w:r>
        <w:rPr>
          <w:b w:val="false"/>
          <w:bCs w:val="false"/>
          <w:color w:val="193300"/>
          <w:sz w:val="24"/>
          <w:szCs w:val="24"/>
        </w:rPr>
        <w:t>§03  Nun will ich auf die Schrift in Johannes 15 eingehen. Jesus nimmt das Gleichnis des Weinstockes, und Er sagt u.a., dass wir ohne Ihn nichts tun können; wir sind darauf angewiesen, an Ihm zu sein und zu bleiben, dann kann Er in und durch uns göttliche Frucht bewirken. Jesus spricht von Jüngerschft (Vers 8); das ist die Nachfolge eines Einzelnen, der dem Wort Gottes gehorsam ist.</w:t>
      </w:r>
    </w:p>
    <w:p>
      <w:pPr>
        <w:pStyle w:val="Normal"/>
        <w:jc w:val="both"/>
        <w:rPr/>
      </w:pPr>
      <w:r>
        <w:rPr>
          <w:b w:val="false"/>
          <w:bCs w:val="false"/>
          <w:color w:val="193300"/>
          <w:sz w:val="24"/>
          <w:szCs w:val="24"/>
        </w:rPr>
        <w:t>§04  Was bedeutet Gehorsam? Gott will, dass wir uns an Jesus Christus wenden mit unserem ganzen Sein und allem Besitz. Wir wollen in Seinem Besitz sein, ja, es darf soweit kommen, dass der Heilige Geist über Seele und Leib verfügen kann. Der weitere Punkt ist die Taufe durch Untertauchen auf Jesu Namen.</w:t>
      </w:r>
    </w:p>
    <w:p>
      <w:pPr>
        <w:pStyle w:val="Normal"/>
        <w:jc w:val="both"/>
        <w:rPr>
          <w:b w:val="false"/>
          <w:b w:val="false"/>
          <w:bCs w:val="false"/>
          <w:color w:val="193300"/>
          <w:sz w:val="24"/>
          <w:szCs w:val="24"/>
        </w:rPr>
      </w:pPr>
      <w:r>
        <w:rPr>
          <w:b w:val="false"/>
          <w:bCs w:val="false"/>
          <w:color w:val="193300"/>
          <w:sz w:val="24"/>
          <w:szCs w:val="24"/>
        </w:rPr>
        <w:t>§05  Im 16. Vers in Johannes 15 spricht Jesus von Erwählung – das hat die Bedeutung, dass Gott nach uns fragt, Er hat unser Wohl-Ergehen im Sinn; es ist Sein Vorsatz uns zu segnen, so dass wir Frieden und Ewige Leben empangen dürfen. Wenn wir Frucht bringen, ist es Liebe, Freude, Frieden und viele solche guten Dinge mehr. Und Jesus spricht vom Gebet, der Himmlische Vater will und wird antworten, so wir aufrichtig um Seine Segnungen bitten.</w:t>
      </w:r>
    </w:p>
    <w:p>
      <w:pPr>
        <w:pStyle w:val="Normal"/>
        <w:jc w:val="both"/>
        <w:rPr/>
      </w:pPr>
      <w:r>
        <w:rPr>
          <w:b w:val="false"/>
          <w:bCs w:val="false"/>
          <w:color w:val="193300"/>
          <w:sz w:val="24"/>
          <w:szCs w:val="24"/>
        </w:rPr>
        <w:t>Amen.</w:t>
      </w:r>
      <w:r>
        <w:rPr>
          <w:color w:val="193300"/>
          <w:sz w:val="20"/>
          <w:szCs w:val="20"/>
        </w:rPr>
        <w:tab/>
        <w:tab/>
        <w:tab/>
        <w:tab/>
        <w:tab/>
        <w:tab/>
        <w:tab/>
        <w:tab/>
        <w:tab/>
        <w:tab/>
        <w:tab/>
      </w:r>
    </w:p>
    <w:p>
      <w:pPr>
        <w:pStyle w:val="Normal"/>
        <w:jc w:val="both"/>
        <w:rPr>
          <w:color w:val="193300"/>
          <w:sz w:val="20"/>
          <w:szCs w:val="20"/>
        </w:rPr>
      </w:pPr>
      <w:r>
        <w:rPr>
          <w:color w:val="193300"/>
          <w:sz w:val="20"/>
          <w:szCs w:val="20"/>
        </w:rPr>
      </w:r>
    </w:p>
    <w:p>
      <w:pPr>
        <w:pStyle w:val="Normal"/>
        <w:jc w:val="both"/>
        <w:rPr>
          <w:color w:val="193300"/>
          <w:sz w:val="20"/>
          <w:szCs w:val="20"/>
        </w:rPr>
      </w:pPr>
      <w:r>
        <w:rPr>
          <w:color w:val="193300"/>
          <w:sz w:val="20"/>
          <w:szCs w:val="20"/>
        </w:rPr>
      </w:r>
    </w:p>
    <w:p>
      <w:pPr>
        <w:pStyle w:val="Normal"/>
        <w:jc w:val="both"/>
        <w:rPr>
          <w:color w:val="193300"/>
          <w:sz w:val="20"/>
          <w:szCs w:val="20"/>
        </w:rPr>
      </w:pPr>
      <w:r>
        <w:rPr>
          <w:color w:val="193300"/>
          <w:sz w:val="20"/>
          <w:szCs w:val="20"/>
        </w:rPr>
      </w:r>
    </w:p>
    <w:p>
      <w:pPr>
        <w:pStyle w:val="Normal"/>
        <w:jc w:val="both"/>
        <w:rPr>
          <w:color w:val="193300"/>
          <w:sz w:val="20"/>
          <w:szCs w:val="20"/>
        </w:rPr>
      </w:pPr>
      <w:r>
        <w:rPr>
          <w:color w:val="193300"/>
          <w:sz w:val="20"/>
          <w:szCs w:val="20"/>
        </w:rPr>
      </w:r>
    </w:p>
    <w:p>
      <w:pPr>
        <w:pStyle w:val="Normal"/>
        <w:jc w:val="both"/>
        <w:rPr/>
      </w:pPr>
      <w:r>
        <w:rPr>
          <w:color w:val="193300"/>
          <w:sz w:val="20"/>
          <w:szCs w:val="20"/>
        </w:rPr>
        <w:t xml:space="preserve">RU-DI, 08.11.2017 </w:t>
      </w:r>
    </w:p>
    <w:p>
      <w:pPr>
        <w:pStyle w:val="Normal"/>
        <w:rPr/>
      </w:pPr>
      <w:r>
        <w:rPr/>
      </w:r>
    </w:p>
    <w:p>
      <w:pPr>
        <w:pStyle w:val="Normal"/>
        <w:rPr/>
      </w:pPr>
      <w:r>
        <w:rPr/>
      </w:r>
    </w:p>
    <w:p>
      <w:pPr>
        <w:pStyle w:val="Normal"/>
        <w:jc w:val="both"/>
        <w:rPr/>
      </w:pPr>
      <w:r>
        <w:rPr>
          <w:b/>
          <w:bCs/>
          <w:color w:val="193300"/>
        </w:rPr>
        <w:t>Gebet</w:t>
      </w:r>
      <w:r>
        <w:rPr>
          <w:color w:val="193300"/>
        </w:rPr>
        <w:t xml:space="preserve">  </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t>Apg.12, 5 -</w:t>
      </w:r>
    </w:p>
    <w:p>
      <w:pPr>
        <w:pStyle w:val="Normal"/>
        <w:jc w:val="both"/>
        <w:rPr/>
      </w:pPr>
      <w:bookmarkStart w:id="12" w:name="52"/>
      <w:bookmarkEnd w:id="12"/>
      <w:r>
        <w:rPr>
          <w:color w:val="193300"/>
          <w:position w:val="5"/>
          <w:sz w:val="19"/>
        </w:rPr>
        <w:t xml:space="preserve">5 </w:t>
      </w:r>
      <w:r>
        <w:rPr>
          <w:color w:val="193300"/>
        </w:rPr>
        <w:t xml:space="preserve">Und Petrus ward zwar im Gefängnis gehalten; aber die </w:t>
      </w:r>
      <w:r>
        <w:rPr>
          <w:b/>
          <w:bCs/>
          <w:color w:val="193300"/>
        </w:rPr>
        <w:t>Gemeinde betete</w:t>
      </w:r>
      <w:r>
        <w:rPr>
          <w:color w:val="193300"/>
        </w:rPr>
        <w:t xml:space="preserve"> ohne Aufhören für ihn zu Gott. </w:t>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t>Ps.65, 2 – 5 -</w:t>
      </w:r>
    </w:p>
    <w:p>
      <w:pPr>
        <w:pStyle w:val="Normal"/>
        <w:jc w:val="both"/>
        <w:rPr/>
      </w:pPr>
      <w:bookmarkStart w:id="13" w:name="23"/>
      <w:bookmarkEnd w:id="13"/>
      <w:r>
        <w:rPr>
          <w:position w:val="5"/>
          <w:sz w:val="19"/>
        </w:rPr>
        <w:t xml:space="preserve">2 </w:t>
      </w:r>
      <w:r>
        <w:rPr/>
        <w:t xml:space="preserve">Gott, man lobt dich in der Stille zu Zion, und dir bezahlt man Gelübde. </w:t>
      </w:r>
      <w:bookmarkStart w:id="14" w:name="33"/>
      <w:bookmarkEnd w:id="14"/>
      <w:r>
        <w:rPr>
          <w:position w:val="5"/>
          <w:sz w:val="19"/>
        </w:rPr>
        <w:t xml:space="preserve">3 </w:t>
      </w:r>
      <w:r>
        <w:rPr/>
        <w:t xml:space="preserve">Du </w:t>
      </w:r>
      <w:r>
        <w:rPr>
          <w:b/>
          <w:bCs/>
        </w:rPr>
        <w:t>erhörst Gebet</w:t>
      </w:r>
      <w:r>
        <w:rPr/>
        <w:t xml:space="preserve">; darum kommt alles Fleisch zu dir. </w:t>
      </w:r>
      <w:bookmarkStart w:id="15" w:name="41"/>
      <w:bookmarkEnd w:id="15"/>
      <w:r>
        <w:rPr>
          <w:position w:val="5"/>
          <w:sz w:val="19"/>
        </w:rPr>
        <w:t xml:space="preserve">4 </w:t>
      </w:r>
      <w:r>
        <w:rPr/>
        <w:t xml:space="preserve">Unsre Missetat drückt uns hart; du wollest unsre Sünden vergeben. </w:t>
      </w:r>
      <w:bookmarkStart w:id="16" w:name="511"/>
      <w:bookmarkEnd w:id="16"/>
      <w:r>
        <w:rPr>
          <w:position w:val="5"/>
          <w:sz w:val="19"/>
        </w:rPr>
        <w:t xml:space="preserve">5 </w:t>
      </w:r>
      <w:r>
        <w:rPr/>
        <w:t>Wohl dem, den du erwählst und zu dir lässest, daß er wohne in deinen Höfen; der hat reichen Trost von deinem Hause, deinem heiligen Tempel.</w:t>
      </w:r>
    </w:p>
    <w:p>
      <w:pPr>
        <w:pStyle w:val="Normal"/>
        <w:jc w:val="both"/>
        <w:rPr/>
      </w:pPr>
      <w:r>
        <w:rPr/>
      </w:r>
    </w:p>
    <w:p>
      <w:pPr>
        <w:pStyle w:val="Normal"/>
        <w:jc w:val="both"/>
        <w:rPr/>
      </w:pPr>
      <w:r>
        <w:rPr/>
      </w:r>
    </w:p>
    <w:p>
      <w:pPr>
        <w:pStyle w:val="Normal"/>
        <w:jc w:val="both"/>
        <w:rPr/>
      </w:pPr>
      <w:r>
        <w:rPr/>
        <w:t>§01  Im Psalm 65, Vers 5 heisst es vom Trost; ich glaube, dass wir immer wieder froh und dankbar für guten Zuspruch sind. Nun, dieser Psalm 65 ist mein Konfirmanden-Spruch; da hatte ich Freude, dass Gott Gebete erhört. Damals war ich einfach ein Konfirmand, der in die Kirche ging und an der Konfirmation einige gute Geschenke erhielt. Wirklich Interesse am Glauben an Jesus war noch nicht vorhanden.</w:t>
      </w:r>
    </w:p>
    <w:p>
      <w:pPr>
        <w:pStyle w:val="Normal"/>
        <w:jc w:val="both"/>
        <w:rPr/>
      </w:pPr>
      <w:r>
        <w:rPr/>
        <w:t>§02  Etwa eineinhalb Jahre später bekam ich Kontakt zur Jugendgruppe einer Freikirche; da wurde evangelisiert, also die Menschen auf den Glauben hin angesprochen. Ich bin überzeugt, dass da Personen waren, die für die noch Unbekehrten gebetet haben. Ich wurde Mal persönlich angesprochen auf welchen Weg ich denn sei – Ewiges Leben oder Mit-Laufen in der verdorbenen Welt.</w:t>
      </w:r>
    </w:p>
    <w:p>
      <w:pPr>
        <w:pStyle w:val="Normal"/>
        <w:jc w:val="both"/>
        <w:rPr/>
      </w:pPr>
      <w:r>
        <w:rPr/>
        <w:t>§03  Also war ich eines Tags entschlossen, das Bündnis mit Jesus einzugehen, um so in das Ewige Leben zu gelangen.</w:t>
      </w:r>
      <w:r>
        <w:rPr>
          <w:b w:val="false"/>
          <w:bCs w:val="false"/>
          <w:color w:val="193300"/>
          <w:sz w:val="24"/>
          <w:szCs w:val="24"/>
        </w:rPr>
        <w:t xml:space="preserve"> </w:t>
      </w:r>
      <w:r>
        <w:rPr/>
        <w:t>Ich war freudig und eifrig im Lesen der Bibel und den Gebeten; ja, eifrig, doch noch unbekehrt oder wiedergeboren. Doch Gebete und Fürbitte waren da wichtig, denn ich wollte und will es immer noch, dass meine Mitmenschen ins Ewige Leben gelangen.</w:t>
      </w:r>
    </w:p>
    <w:p>
      <w:pPr>
        <w:pStyle w:val="Normal"/>
        <w:jc w:val="both"/>
        <w:rPr/>
      </w:pPr>
      <w:r>
        <w:rPr/>
      </w:r>
    </w:p>
    <w:p>
      <w:pPr>
        <w:pStyle w:val="Normal"/>
        <w:jc w:val="both"/>
        <w:rPr/>
      </w:pPr>
      <w:r>
        <w:rPr/>
        <w:t>§04  Was kann getan werden, dass Menschen wie Du und ich das Ewige Leben erreichen? Beten. Was sollen wir sagen im Gebet? Z.B. denke ich spontan an das ‹Unser Vater›, wie es in der Bibel steht. Da heisst es vom Reich Gottes, der Vergebung und der Bewahrung.</w:t>
      </w:r>
      <w:r>
        <w:rPr>
          <w:b w:val="false"/>
          <w:bCs w:val="false"/>
          <w:color w:val="193300"/>
          <w:sz w:val="24"/>
          <w:szCs w:val="24"/>
        </w:rPr>
        <w:t xml:space="preserve"> </w:t>
      </w:r>
      <w:r>
        <w:rPr/>
        <w:t>Wir kommen in die Gegenwart des Heiligen Geistes; wir haben Interesse, Ihn in unseren Herzen zu empfangen. Genau das, dieses Empfangen löst das Leben, den Lobpreis und die Formung des Charakters aus.</w:t>
      </w:r>
    </w:p>
    <w:p>
      <w:pPr>
        <w:pStyle w:val="Normal"/>
        <w:jc w:val="both"/>
        <w:rPr/>
      </w:pPr>
      <w:r>
        <w:rPr/>
        <w:t>§05  Die Bibel spricht von den Wesenszügen eines gläubigen Menschen, lies im Galater-Brief im 5.Kapitel vom Vers 18 an; da wird formuliert, dass es wirklich einen Unterschied zur Welt und dem Wesen Gottes in unseren Leben gibt. Und wiederum heisst es in der Schrift, dass wir Salz der Erde und Licht der Welt seien.</w:t>
      </w:r>
      <w:r>
        <w:rPr>
          <w:b w:val="false"/>
          <w:bCs w:val="false"/>
          <w:color w:val="193300"/>
          <w:sz w:val="24"/>
          <w:szCs w:val="24"/>
        </w:rPr>
        <w:t xml:space="preserve"> </w:t>
      </w:r>
      <w:r>
        <w:rPr/>
        <w:t>Wir haben einen Auftrag; nämlich so salzig sein, dass Mitmenschen um uns herum Durst bekommen. Es wird Interesse geweckt – ja, wir dürfen Wegweiser zum Ewigen Leben sein.</w:t>
      </w:r>
    </w:p>
    <w:p>
      <w:pPr>
        <w:pStyle w:val="Normal"/>
        <w:jc w:val="both"/>
        <w:rPr/>
      </w:pPr>
      <w:r>
        <w:rPr/>
        <w:t>§06  Und hierzu ist Gebet echt wichtig; denn es bringt kaum Erfolg, wenn wir mit unserer Umgebung fromm schwatzen. Nein, unser Leben, unser Benehmen zeichnet eine Linie, die ins Ewige Leben weist.</w:t>
      </w:r>
    </w:p>
    <w:p>
      <w:pPr>
        <w:pStyle w:val="Normal"/>
        <w:jc w:val="both"/>
        <w:rPr/>
      </w:pPr>
      <w:r>
        <w:rPr/>
      </w:r>
    </w:p>
    <w:p>
      <w:pPr>
        <w:pStyle w:val="Normal"/>
        <w:jc w:val="both"/>
        <w:rPr/>
      </w:pPr>
      <w:r>
        <w:rPr/>
        <w:t>Amen.</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16.06.2018</w:t>
      </w:r>
    </w:p>
    <w:p>
      <w:pPr>
        <w:pStyle w:val="Normal"/>
        <w:jc w:val="both"/>
        <w:rPr/>
      </w:pPr>
      <w:r>
        <w:rPr>
          <w:b/>
          <w:bCs/>
          <w:color w:val="193300"/>
          <w:sz w:val="24"/>
          <w:szCs w:val="24"/>
        </w:rPr>
        <w:t>Glaube</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color w:val="193300"/>
        </w:rPr>
      </w:pPr>
      <w:r>
        <w:rPr>
          <w:color w:val="193300"/>
        </w:rPr>
        <w:t>Joh.3, 17 -</w:t>
      </w:r>
    </w:p>
    <w:p>
      <w:pPr>
        <w:pStyle w:val="Normal"/>
        <w:jc w:val="both"/>
        <w:rPr/>
      </w:pPr>
      <w:bookmarkStart w:id="17" w:name="17"/>
      <w:bookmarkEnd w:id="17"/>
      <w:r>
        <w:rPr>
          <w:color w:val="193300"/>
          <w:position w:val="4"/>
          <w:sz w:val="19"/>
        </w:rPr>
        <w:t xml:space="preserve">17 </w:t>
      </w:r>
      <w:r>
        <w:rPr>
          <w:color w:val="193300"/>
        </w:rPr>
        <w:t xml:space="preserve">Denn Gott hat seinen Sohn nicht gesandt in die Welt, daß er die Welt richte, sondern daß </w:t>
      </w:r>
      <w:r>
        <w:rPr>
          <w:b/>
          <w:bCs/>
          <w:color w:val="193300"/>
        </w:rPr>
        <w:t>die Welt durch ihn selig</w:t>
      </w:r>
      <w:r>
        <w:rPr>
          <w:color w:val="193300"/>
        </w:rPr>
        <w:t xml:space="preserve"> werde.</w:t>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t>Joh.6, 29 -</w:t>
      </w:r>
    </w:p>
    <w:p>
      <w:pPr>
        <w:pStyle w:val="Normal"/>
        <w:jc w:val="both"/>
        <w:rPr/>
      </w:pPr>
      <w:bookmarkStart w:id="18" w:name="29"/>
      <w:bookmarkEnd w:id="18"/>
      <w:r>
        <w:rPr>
          <w:position w:val="4"/>
          <w:sz w:val="19"/>
        </w:rPr>
        <w:t xml:space="preserve">29 </w:t>
      </w:r>
      <w:r>
        <w:rPr/>
        <w:t xml:space="preserve">Jesus antwortete und sprach zu ihnen: Das ist </w:t>
      </w:r>
      <w:r>
        <w:rPr>
          <w:b/>
          <w:bCs/>
        </w:rPr>
        <w:t>Gottes Werk</w:t>
      </w:r>
      <w:r>
        <w:rPr/>
        <w:t xml:space="preserve">, daß ihr an den </w:t>
      </w:r>
      <w:r>
        <w:rPr>
          <w:b/>
          <w:bCs/>
        </w:rPr>
        <w:t>glaubt</w:t>
      </w:r>
      <w:r>
        <w:rPr/>
        <w:t>, den er gesandt hat.</w:t>
      </w:r>
    </w:p>
    <w:p>
      <w:pPr>
        <w:pStyle w:val="Normal"/>
        <w:jc w:val="both"/>
        <w:rPr/>
      </w:pPr>
      <w:r>
        <w:rPr/>
      </w:r>
    </w:p>
    <w:p>
      <w:pPr>
        <w:pStyle w:val="Normal"/>
        <w:jc w:val="both"/>
        <w:rPr/>
      </w:pPr>
      <w:r>
        <w:rPr/>
      </w:r>
    </w:p>
    <w:p>
      <w:pPr>
        <w:pStyle w:val="Normal"/>
        <w:jc w:val="both"/>
        <w:rPr/>
      </w:pPr>
      <w:r>
        <w:rPr/>
        <w:t>§01  Mein Thema lautet ‹Glaube›; was nun hat der erste Text von Johannes 3 mit Glauben zu tun? Nun, diese Gedanken knüpfen an den vorangegangen Vers an und greifen weiter zu den nachfolgenden Gedanken, wo es doch vom Glauben heisst. Doch nun, was ist Glaube wirklich? Wir haben herausgefunden, dass es mit Vertrauen und dem Wissen um Geborgenheit geht. Wir sind aufgehoben in etwas Grösserem, nämlich in der mächtigen und weitsichtigen Hand Gottes.</w:t>
      </w:r>
    </w:p>
    <w:p>
      <w:pPr>
        <w:pStyle w:val="Normal"/>
        <w:jc w:val="both"/>
        <w:rPr/>
      </w:pPr>
      <w:r>
        <w:rPr/>
        <w:t xml:space="preserve">§02  </w:t>
      </w:r>
      <w:r>
        <w:rPr>
          <w:b w:val="false"/>
          <w:bCs w:val="false"/>
          <w:color w:val="193300"/>
          <w:sz w:val="24"/>
          <w:szCs w:val="24"/>
        </w:rPr>
        <w:t xml:space="preserve">→ </w:t>
      </w:r>
      <w:r>
        <w:rPr/>
        <w:t>Direkter ist der zweite genannte Vers aus Johannes 6 (-nochmals zitieren); hier betone ich gerne, dass nicht wir als Menschen etwas zusammen-fabrizieren, was dann ‹Glaube› heissen soll. Nein, nein, es ist Gottes Wirken, Sein wunderbares Geschenk, das Er in unsere Herzen legen will.</w:t>
      </w:r>
    </w:p>
    <w:p>
      <w:pPr>
        <w:pStyle w:val="Normal"/>
        <w:jc w:val="both"/>
        <w:rPr/>
      </w:pPr>
      <w:r>
        <w:rPr/>
        <w:t>Ich beziehe mich nochmals auf unseren ersten Vers, wo es doch heisst vom ‹Selig-Werden›. Je nach Übersetzung der Bibel heisst es ‹selig› oder ‹gerettet› (-Urtext?); ja, wenn wirklich dieser Glaube, der von Gott stammt in unseren Herzen lebt, dürfen wir wissen, dass wir gerettet sind. Es wartet kein Zorn-Gericht auf uns, sondern das Ewige Leben.</w:t>
      </w:r>
    </w:p>
    <w:p>
      <w:pPr>
        <w:pStyle w:val="Normal"/>
        <w:jc w:val="both"/>
        <w:rPr/>
      </w:pPr>
      <w:r>
        <w:rPr/>
        <w:t>§03  Und vom Ewigen Leben spreche ich gerne, denn Glaube ist das Eine, und das Zweite ist, das Ewige Leben schon hier und jetzt zu empfangen. Hier und Jetzt? Wie kommt denn das? Ja, erstens will Gott, dass wir Ihm vertrauen, uns an Ihn wenden in unseren Anliegen des Lebens; zweitens dürfen wir gemäss Lukas 11, 13 um den Heiligen Geist bitten.</w:t>
      </w:r>
      <w:r>
        <w:rPr>
          <w:b w:val="false"/>
          <w:bCs w:val="false"/>
          <w:color w:val="193300"/>
          <w:sz w:val="24"/>
          <w:szCs w:val="24"/>
        </w:rPr>
        <w:t xml:space="preserve"> </w:t>
      </w:r>
      <w:r>
        <w:rPr/>
        <w:t>Wir dürfen und sollen die Erfahrung machen, dass unser Himmlischer Vater Ewiges Leben in unsere Herzen legt, etwas Kostbares, ja wirklich.</w:t>
      </w:r>
    </w:p>
    <w:p>
      <w:pPr>
        <w:pStyle w:val="Normal"/>
        <w:jc w:val="both"/>
        <w:rPr/>
      </w:pPr>
      <w:r>
        <w:rPr/>
      </w:r>
    </w:p>
    <w:p>
      <w:pPr>
        <w:pStyle w:val="Normal"/>
        <w:jc w:val="both"/>
        <w:rPr/>
      </w:pPr>
      <w:r>
        <w:rPr/>
        <w:t>§04  Glauben hat ebenso noch mit Gesundheit zu tun. Wer die Evangelien kennt, hat wohl schon festgestellt, dass Jesus nach einer Heilung sagt, ‹dein Glaube hat dir geholfen, gehe in Frieden›. Also eben, Gott will uns beschenken, einmal mit Leben, wie schon berichtet, weiter dann mit Wohlergehen. Sind wir gläubig, so dürfen wir unsere Geschichte und die Dinge, die uns deswegen beschäftigen, zu Ihm bringen.</w:t>
      </w:r>
      <w:r>
        <w:rPr>
          <w:b w:val="false"/>
          <w:bCs w:val="false"/>
          <w:color w:val="193300"/>
          <w:sz w:val="24"/>
          <w:szCs w:val="24"/>
        </w:rPr>
        <w:t xml:space="preserve"> </w:t>
      </w:r>
      <w:r>
        <w:rPr/>
        <w:t>Geht zum Himmlischen Vater im Gebet und erzählt und fleht um Linderung der Dinge. Habt Vertrauen, dass Gott antwortet, Seele und Leib aus Seiner wohltuenden Gegenwart heraus anrührt.</w:t>
      </w:r>
    </w:p>
    <w:p>
      <w:pPr>
        <w:pStyle w:val="Normal"/>
        <w:jc w:val="both"/>
        <w:rPr/>
      </w:pPr>
      <w:r>
        <w:rPr/>
        <w:t>§05  Vertrauen heisst glauben, und glauben heisst vertrauen. Wir dürfen wissen, dass wir nicht allein gelassen sind mitten in der persönlichen Situation. Wir wenden uns doch einfach an Jesus, Er ist in Freundlichkeit und Friedfertigkeit hier.</w:t>
      </w:r>
    </w:p>
    <w:p>
      <w:pPr>
        <w:pStyle w:val="Normal"/>
        <w:jc w:val="both"/>
        <w:rPr/>
      </w:pPr>
      <w:r>
        <w:rPr/>
      </w:r>
    </w:p>
    <w:p>
      <w:pPr>
        <w:pStyle w:val="Normal"/>
        <w:jc w:val="both"/>
        <w:rPr/>
      </w:pPr>
      <w:r>
        <w:rPr/>
        <w:t>Amen.</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15.06.2018</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b/>
          <w:b/>
          <w:bCs/>
          <w:color w:val="193300"/>
        </w:rPr>
      </w:pPr>
      <w:r>
        <w:rPr>
          <w:b/>
          <w:bCs/>
          <w:color w:val="193300"/>
        </w:rPr>
        <w:t>Gottes Wille</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color w:val="193300"/>
        </w:rPr>
      </w:pPr>
      <w:r>
        <w:rPr>
          <w:color w:val="193300"/>
        </w:rPr>
        <w:t>Eph.5, 15 – 21 -</w:t>
      </w:r>
    </w:p>
    <w:p>
      <w:pPr>
        <w:pStyle w:val="Normal"/>
        <w:jc w:val="both"/>
        <w:rPr/>
      </w:pPr>
      <w:bookmarkStart w:id="19" w:name="152"/>
      <w:bookmarkEnd w:id="19"/>
      <w:r>
        <w:rPr>
          <w:color w:val="193300"/>
          <w:position w:val="5"/>
          <w:sz w:val="19"/>
        </w:rPr>
        <w:t xml:space="preserve">15 </w:t>
      </w:r>
      <w:r>
        <w:rPr>
          <w:color w:val="193300"/>
        </w:rPr>
        <w:t xml:space="preserve">So sehet nun zu, wie ihr vorsichtig wandelt, nicht als die Unweisen, sondern als die Weisen, </w:t>
      </w:r>
      <w:bookmarkStart w:id="20" w:name="163"/>
      <w:bookmarkEnd w:id="20"/>
      <w:r>
        <w:rPr>
          <w:color w:val="193300"/>
          <w:position w:val="5"/>
          <w:sz w:val="19"/>
        </w:rPr>
        <w:t xml:space="preserve">16 </w:t>
      </w:r>
      <w:r>
        <w:rPr>
          <w:color w:val="193300"/>
        </w:rPr>
        <w:t xml:space="preserve">und kaufet die Zeit aus; denn es ist böse Zeit. </w:t>
      </w:r>
      <w:bookmarkStart w:id="21" w:name="175"/>
      <w:bookmarkEnd w:id="21"/>
      <w:r>
        <w:rPr>
          <w:color w:val="193300"/>
          <w:position w:val="5"/>
          <w:sz w:val="19"/>
        </w:rPr>
        <w:t xml:space="preserve">17 </w:t>
      </w:r>
      <w:r>
        <w:rPr>
          <w:color w:val="193300"/>
        </w:rPr>
        <w:t xml:space="preserve">Darum werdet nicht unverständig, sondern verständig, was da sei des HERRN Wille. </w:t>
      </w:r>
      <w:bookmarkStart w:id="22" w:name="182"/>
      <w:bookmarkEnd w:id="22"/>
      <w:r>
        <w:rPr>
          <w:color w:val="193300"/>
          <w:position w:val="5"/>
          <w:sz w:val="19"/>
        </w:rPr>
        <w:t xml:space="preserve">18 </w:t>
      </w:r>
      <w:r>
        <w:rPr>
          <w:color w:val="193300"/>
        </w:rPr>
        <w:t xml:space="preserve">Und saufet euch nicht voll Wein, daraus ein unordentlich Wesen folgt, sondern werdet voll Geistes: </w:t>
      </w:r>
      <w:bookmarkStart w:id="23" w:name="193"/>
      <w:bookmarkEnd w:id="23"/>
      <w:r>
        <w:rPr>
          <w:color w:val="193300"/>
          <w:position w:val="5"/>
          <w:sz w:val="19"/>
        </w:rPr>
        <w:t xml:space="preserve">19 </w:t>
      </w:r>
      <w:r>
        <w:rPr>
          <w:color w:val="193300"/>
        </w:rPr>
        <w:t xml:space="preserve">redet untereinander in Psalmen und Lobgesängen und geistlichen Liedern, singet und spielet dem HERRN in eurem Herzen </w:t>
      </w:r>
      <w:bookmarkStart w:id="24" w:name="202"/>
      <w:bookmarkEnd w:id="24"/>
      <w:r>
        <w:rPr>
          <w:color w:val="193300"/>
          <w:position w:val="5"/>
          <w:sz w:val="19"/>
        </w:rPr>
        <w:t xml:space="preserve">20 </w:t>
      </w:r>
      <w:r>
        <w:rPr>
          <w:color w:val="193300"/>
        </w:rPr>
        <w:t xml:space="preserve">und saget </w:t>
      </w:r>
      <w:r>
        <w:rPr>
          <w:b/>
          <w:bCs/>
          <w:color w:val="193300"/>
        </w:rPr>
        <w:t>Dank allezeit für alles</w:t>
      </w:r>
      <w:r>
        <w:rPr>
          <w:color w:val="193300"/>
        </w:rPr>
        <w:t xml:space="preserve"> Gott und dem Vater in dem Namen unsers HERRN Jesu Christi, </w:t>
      </w:r>
      <w:bookmarkStart w:id="25" w:name="212"/>
      <w:bookmarkEnd w:id="25"/>
      <w:r>
        <w:rPr>
          <w:position w:val="5"/>
          <w:sz w:val="19"/>
        </w:rPr>
        <w:t xml:space="preserve">21 </w:t>
      </w:r>
      <w:r>
        <w:rPr/>
        <w:t>und seid untereinander untertan in der Furcht Gottes.</w:t>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t>1.Thess.5, 18 -22 -</w:t>
      </w:r>
    </w:p>
    <w:p>
      <w:pPr>
        <w:pStyle w:val="Normal"/>
        <w:jc w:val="both"/>
        <w:rPr/>
      </w:pPr>
      <w:bookmarkStart w:id="26" w:name="1812"/>
      <w:bookmarkEnd w:id="26"/>
      <w:r>
        <w:rPr>
          <w:position w:val="5"/>
          <w:sz w:val="19"/>
        </w:rPr>
        <w:t xml:space="preserve">18 </w:t>
      </w:r>
      <w:r>
        <w:rPr/>
        <w:t xml:space="preserve">seid </w:t>
      </w:r>
      <w:r>
        <w:rPr>
          <w:b/>
          <w:bCs/>
        </w:rPr>
        <w:t>dankbar in allen Dingen</w:t>
      </w:r>
      <w:r>
        <w:rPr/>
        <w:t xml:space="preserve">; denn das ist der Wille Gottes in Christo Jesu an euch. </w:t>
        <w:br/>
      </w:r>
      <w:bookmarkStart w:id="27" w:name="1911"/>
      <w:bookmarkEnd w:id="27"/>
      <w:r>
        <w:rPr>
          <w:position w:val="5"/>
          <w:sz w:val="19"/>
        </w:rPr>
        <w:t xml:space="preserve">19 </w:t>
      </w:r>
      <w:r>
        <w:rPr/>
        <w:t xml:space="preserve">Den Geist dämpfet nicht, </w:t>
      </w:r>
      <w:bookmarkStart w:id="28" w:name="2011"/>
      <w:bookmarkEnd w:id="28"/>
      <w:r>
        <w:rPr>
          <w:position w:val="5"/>
          <w:sz w:val="19"/>
        </w:rPr>
        <w:t xml:space="preserve">20 </w:t>
      </w:r>
      <w:r>
        <w:rPr/>
        <w:t xml:space="preserve">die Weissagung verachtet nicht; </w:t>
      </w:r>
      <w:bookmarkStart w:id="29" w:name="2111"/>
      <w:bookmarkEnd w:id="29"/>
      <w:r>
        <w:rPr>
          <w:position w:val="5"/>
          <w:sz w:val="19"/>
        </w:rPr>
        <w:t xml:space="preserve">21 </w:t>
      </w:r>
      <w:r>
        <w:rPr/>
        <w:t xml:space="preserve">prüfet aber alles, und das Gute behaltet. </w:t>
      </w:r>
      <w:bookmarkStart w:id="30" w:name="222"/>
      <w:bookmarkEnd w:id="30"/>
      <w:r>
        <w:rPr>
          <w:position w:val="5"/>
          <w:sz w:val="19"/>
        </w:rPr>
        <w:t xml:space="preserve">22 </w:t>
      </w:r>
      <w:r>
        <w:rPr/>
        <w:t xml:space="preserve">Meidet allen bösen Schein. </w:t>
      </w:r>
    </w:p>
    <w:p>
      <w:pPr>
        <w:pStyle w:val="Normal"/>
        <w:jc w:val="both"/>
        <w:rPr/>
      </w:pPr>
      <w:r>
        <w:rPr/>
      </w:r>
    </w:p>
    <w:p>
      <w:pPr>
        <w:pStyle w:val="Normal"/>
        <w:jc w:val="both"/>
        <w:rPr/>
      </w:pPr>
      <w:r>
        <w:rPr/>
      </w:r>
    </w:p>
    <w:p>
      <w:pPr>
        <w:pStyle w:val="Normal"/>
        <w:jc w:val="both"/>
        <w:rPr/>
      </w:pPr>
      <w:r>
        <w:rPr/>
        <w:t>§01  Ich habe mir in diesen zwei Schriftstellen den Gedanken des Dankbar Seins fett markiert. Und doch heisst es im Epheser 5 vom ordentlich seinen Lebens-Weg gehen.</w:t>
      </w:r>
      <w:r>
        <w:rPr>
          <w:b w:val="false"/>
          <w:bCs w:val="false"/>
          <w:color w:val="193300"/>
          <w:sz w:val="24"/>
          <w:szCs w:val="24"/>
        </w:rPr>
        <w:t xml:space="preserve"> </w:t>
      </w:r>
      <w:r>
        <w:rPr/>
        <w:t>Hilfreich hierin ist das Erfüllt-Werden durch den Heiligen Geist – wir wissen, dass wir vor Gott bedürftig sind; Er ist der Gebende, und wir sind die Empfangenden.</w:t>
      </w:r>
    </w:p>
    <w:p>
      <w:pPr>
        <w:pStyle w:val="Normal"/>
        <w:jc w:val="both"/>
        <w:rPr/>
      </w:pPr>
      <w:r>
        <w:rPr/>
        <w:t>§02  Hier wird gesagt, dass jeder Versammlungs-Besucher eine Aufgabe hat; z.B. denke ich, dass jemand aus der Zuhörerschaft ein Lied vorschlagen darf. Oder wir fragen nach einem Bruder, dass er mit uns bete. Die Schriftlesung kann durch jemanden von uns ausgeführt werden. Dann sind wir frei, einander einzuladen, oder wir treffen uns bei einem Tee oder Kaffee und tauschen unsere Gedanken zum Wort Gottes und dem Glauben aus.</w:t>
      </w:r>
    </w:p>
    <w:p>
      <w:pPr>
        <w:pStyle w:val="Normal"/>
        <w:jc w:val="both"/>
        <w:rPr/>
      </w:pPr>
      <w:r>
        <w:rPr/>
      </w:r>
    </w:p>
    <w:p>
      <w:pPr>
        <w:pStyle w:val="Normal"/>
        <w:jc w:val="both"/>
        <w:rPr/>
      </w:pPr>
      <w:r>
        <w:rPr/>
        <w:t>§03  Im 1.Thessalonicher 5 heisst es noch vom Geist, Ihn arbeiten zu lassen, und von Weissagung, wobei die Herkunft solche Aussagen geprüft werden sollen. Mich erinnert an Gespräche in meinem Umfeld; da spricht mein Gegenüber während unserer Unterhaltung plötzlich eine Offenbarung des Geistes aus. Ja, so einfach und wertvoll spricht und wirkt unser Heiliger Geist, diese kostbare Gabe Gottes für unsere Leben.</w:t>
      </w:r>
    </w:p>
    <w:p>
      <w:pPr>
        <w:pStyle w:val="Normal"/>
        <w:jc w:val="both"/>
        <w:rPr/>
      </w:pPr>
      <w:r>
        <w:rPr/>
        <w:t>§04  Da in Vers 22 spricht Paulus vom ‹bösen Schein›; hmm, jaja, es gibt die falschen Spieler und Schwätzer. Spielt keine Rolle, wie religiös und belesen jemand auftritt, wir sind aufgefordert, den Geist in der entsprechenden Person zu prüfen.</w:t>
      </w:r>
      <w:r>
        <w:rPr>
          <w:b w:val="false"/>
          <w:bCs w:val="false"/>
          <w:color w:val="193300"/>
          <w:sz w:val="24"/>
          <w:szCs w:val="24"/>
        </w:rPr>
        <w:t xml:space="preserve"> </w:t>
      </w:r>
      <w:r>
        <w:rPr/>
        <w:t>Denn nur diese Dinge, die der wahre Heilige Geist tut, werden vor Gott Bestand haben.</w:t>
      </w:r>
    </w:p>
    <w:p>
      <w:pPr>
        <w:pStyle w:val="Normal"/>
        <w:jc w:val="both"/>
        <w:rPr/>
      </w:pPr>
      <w:r>
        <w:rPr/>
      </w:r>
    </w:p>
    <w:p>
      <w:pPr>
        <w:pStyle w:val="Normal"/>
        <w:jc w:val="both"/>
        <w:rPr/>
      </w:pPr>
      <w:r>
        <w:rPr/>
        <w:t>Amen.</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16.06.2018</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pPr>
      <w:r>
        <w:rPr>
          <w:b/>
          <w:bCs/>
          <w:color w:val="193300"/>
          <w:sz w:val="24"/>
          <w:szCs w:val="24"/>
        </w:rPr>
        <w:t>Heiligung</w:t>
      </w:r>
      <w:r>
        <w:rPr>
          <w:b w:val="false"/>
          <w:bCs w:val="false"/>
          <w:color w:val="193300"/>
          <w:sz w:val="24"/>
          <w:szCs w:val="24"/>
        </w:rPr>
        <w:t>:</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Hebr.12, 14 -</w:t>
      </w:r>
    </w:p>
    <w:p>
      <w:pPr>
        <w:pStyle w:val="Normal"/>
        <w:jc w:val="both"/>
        <w:rPr/>
      </w:pPr>
      <w:bookmarkStart w:id="31" w:name="145"/>
      <w:bookmarkEnd w:id="31"/>
      <w:r>
        <w:rPr>
          <w:b w:val="false"/>
          <w:bCs w:val="false"/>
          <w:color w:val="193300"/>
          <w:position w:val="9"/>
          <w:sz w:val="20"/>
          <w:szCs w:val="20"/>
        </w:rPr>
        <w:t>14</w:t>
      </w:r>
      <w:r>
        <w:rPr>
          <w:b w:val="false"/>
          <w:bCs w:val="false"/>
          <w:color w:val="193300"/>
          <w:position w:val="13"/>
          <w:sz w:val="24"/>
          <w:szCs w:val="24"/>
        </w:rPr>
        <w:t xml:space="preserve"> </w:t>
      </w:r>
      <w:r>
        <w:rPr>
          <w:b w:val="false"/>
          <w:bCs w:val="false"/>
          <w:color w:val="193300"/>
          <w:sz w:val="24"/>
          <w:szCs w:val="24"/>
        </w:rPr>
        <w:t xml:space="preserve">Jaget nach dem Frieden gegen jedermann und der </w:t>
      </w:r>
      <w:r>
        <w:rPr>
          <w:b/>
          <w:bCs/>
          <w:color w:val="193300"/>
          <w:sz w:val="24"/>
          <w:szCs w:val="24"/>
        </w:rPr>
        <w:t>Heiligung</w:t>
      </w:r>
      <w:r>
        <w:rPr>
          <w:b w:val="false"/>
          <w:bCs w:val="false"/>
          <w:color w:val="193300"/>
          <w:sz w:val="24"/>
          <w:szCs w:val="24"/>
        </w:rPr>
        <w:t>, ohne welche wird niemand den HERRN sehen,</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Kol.1, 22 -</w:t>
      </w:r>
    </w:p>
    <w:p>
      <w:pPr>
        <w:pStyle w:val="Normal"/>
        <w:jc w:val="both"/>
        <w:rPr/>
      </w:pPr>
      <w:bookmarkStart w:id="32" w:name="221"/>
      <w:bookmarkEnd w:id="32"/>
      <w:r>
        <w:rPr>
          <w:b w:val="false"/>
          <w:bCs w:val="false"/>
          <w:color w:val="193300"/>
          <w:position w:val="9"/>
          <w:sz w:val="20"/>
          <w:szCs w:val="20"/>
        </w:rPr>
        <w:t>.. 22</w:t>
      </w:r>
      <w:r>
        <w:rPr>
          <w:b w:val="false"/>
          <w:bCs w:val="false"/>
          <w:color w:val="193300"/>
          <w:position w:val="13"/>
          <w:sz w:val="24"/>
          <w:szCs w:val="24"/>
        </w:rPr>
        <w:t xml:space="preserve"> </w:t>
      </w:r>
      <w:r>
        <w:rPr>
          <w:b w:val="false"/>
          <w:bCs w:val="false"/>
          <w:color w:val="193300"/>
          <w:sz w:val="24"/>
          <w:szCs w:val="24"/>
        </w:rPr>
        <w:t xml:space="preserve">hat er nun </w:t>
      </w:r>
      <w:r>
        <w:rPr>
          <w:b/>
          <w:bCs/>
          <w:color w:val="193300"/>
          <w:sz w:val="24"/>
          <w:szCs w:val="24"/>
        </w:rPr>
        <w:t>versöhnt</w:t>
      </w:r>
      <w:r>
        <w:rPr>
          <w:b w:val="false"/>
          <w:bCs w:val="false"/>
          <w:color w:val="193300"/>
          <w:sz w:val="24"/>
          <w:szCs w:val="24"/>
        </w:rPr>
        <w:t xml:space="preserve"> mit dem Leibe seines Fleisches durch den Tod, auf daß er euch darstellte </w:t>
      </w:r>
      <w:r>
        <w:rPr>
          <w:b/>
          <w:bCs/>
          <w:color w:val="193300"/>
          <w:sz w:val="24"/>
          <w:szCs w:val="24"/>
        </w:rPr>
        <w:t>heilig und unsträflich und ohne Tadel</w:t>
      </w:r>
      <w:r>
        <w:rPr>
          <w:b w:val="false"/>
          <w:bCs w:val="false"/>
          <w:color w:val="193300"/>
          <w:sz w:val="24"/>
          <w:szCs w:val="24"/>
        </w:rPr>
        <w:t xml:space="preserve"> vor ihm selbst; </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§01  Heiligung? Was ist denn das? Ja, da heisst es von unsträflich und ohne Tadel. Wir sind doch Menschen, die immer wieder Fehler machen, es treten alltägliche Missgeschicke auf.</w:t>
      </w:r>
    </w:p>
    <w:p>
      <w:pPr>
        <w:pStyle w:val="Normal"/>
        <w:jc w:val="both"/>
        <w:rPr>
          <w:b w:val="false"/>
          <w:b w:val="false"/>
          <w:bCs w:val="false"/>
          <w:color w:val="193300"/>
          <w:sz w:val="24"/>
          <w:szCs w:val="24"/>
        </w:rPr>
      </w:pPr>
      <w:r>
        <w:rPr>
          <w:b w:val="false"/>
          <w:bCs w:val="false"/>
          <w:color w:val="193300"/>
          <w:sz w:val="24"/>
          <w:szCs w:val="24"/>
        </w:rPr>
        <w:t>§02  Nun, es geht uns tatsächlich an, gerade wegen diesen Schwachstellen, welche uns verleiten, Unsinn zu denken, reden und tun… Ich komme auf das Zentrum der Verkündigung des Evangeliums zu sprechen – das Kreuz Jesu Christi. Dort hat der Unsträfliche Sohn Gottes gelitten und geblutet. Der Zweck dieses Leidens und Sterbens ist die Rettung, von gottlosen Dingen weg kommen, in die Gemeinschaft mit Jesus und dem Vater-Gott.</w:t>
      </w:r>
    </w:p>
    <w:p>
      <w:pPr>
        <w:pStyle w:val="Normal"/>
        <w:jc w:val="both"/>
        <w:rPr/>
      </w:pPr>
      <w:r>
        <w:rPr>
          <w:b w:val="false"/>
          <w:bCs w:val="false"/>
          <w:color w:val="193300"/>
          <w:sz w:val="24"/>
          <w:szCs w:val="24"/>
        </w:rPr>
        <w:t>§03  Ich denke, dass diese Gemeinschaft etwas in uns bewirkt; nämlich Frieden, Liebe zu Gott, den Mitmenschen und uns selbst, Freiheit, also nicht an alten Gewohnheiten und Zwängen hangen bleiben. Nun, es ist dieses Umgewandelt werden, das wir Heiligung nennen; wir bekommen Interesse an Gottes Eigenschaften und Zielsetzungen. Seine Eigenschaft ist Gerechtigkeit, und das Ziel ist die Ewigkeit, unser Ewiges Leben.</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§04  Wir tun also gut daran, heraus zu finden, was der persönliche Wille unseres Gottes ist. Ich spreche gern von Gottes Welt, welche im Gegensatz zur jetzigen, der verlorenen Welt, steht; oh ja, in Gottes Ewiger Welt sind wir befreit, ein Leben zu Leben, das mit Seinen Interessen überein stimmt.</w:t>
      </w:r>
    </w:p>
    <w:p>
      <w:pPr>
        <w:pStyle w:val="Normal"/>
        <w:jc w:val="both"/>
        <w:rPr/>
      </w:pPr>
      <w:r>
        <w:rPr>
          <w:b w:val="false"/>
          <w:bCs w:val="false"/>
          <w:color w:val="193300"/>
          <w:sz w:val="24"/>
          <w:szCs w:val="24"/>
        </w:rPr>
        <w:t>§05 Ich will nun die Bibel-Stelle vom Galater-Brief im fünften Kapitel nennen, wo die Eigenschaften eines gottfernen Lebens genannt werden; und es werden ebenso die Eigenschaften eines gereinigten Lebens genannt! Heiligung heisst also, auf Gottes Seite zu stehen und an Seinen Eigenschaften Interesse zu haben.</w:t>
      </w:r>
    </w:p>
    <w:p>
      <w:pPr>
        <w:pStyle w:val="Normal"/>
        <w:jc w:val="both"/>
        <w:rPr>
          <w:b w:val="false"/>
          <w:b w:val="false"/>
          <w:bCs w:val="false"/>
          <w:color w:val="193300"/>
          <w:sz w:val="24"/>
          <w:szCs w:val="24"/>
        </w:rPr>
      </w:pPr>
      <w:r>
        <w:rPr>
          <w:b w:val="false"/>
          <w:bCs w:val="false"/>
          <w:color w:val="193300"/>
          <w:sz w:val="24"/>
          <w:szCs w:val="24"/>
        </w:rPr>
        <w:t>§06  Sind wir wirklich verankert in Gottes Welt, ja, sind wir wiedergeboren, zeigen sich in unserer Seele ein neuer Menschen und ein alter Mensch. Da heisst es, achtsam zu sein – wir sind aufgefordert, den neuen Menschen zu nähren, mit Bibelstudium und Gebet, mit Predigt und Gemeinschaft mit Gleich-Gesinnten.</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Amen.</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0"/>
          <w:szCs w:val="20"/>
        </w:rPr>
      </w:pPr>
      <w:r>
        <w:rPr>
          <w:b w:val="false"/>
          <w:bCs w:val="false"/>
          <w:color w:val="193300"/>
          <w:sz w:val="20"/>
          <w:szCs w:val="20"/>
        </w:rPr>
        <w:t>RU-DI, 05.11.2017 - 05.11.2017</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b/>
          <w:b/>
          <w:bCs/>
          <w:color w:val="193300"/>
        </w:rPr>
      </w:pPr>
      <w:r>
        <w:rPr>
          <w:b/>
          <w:bCs/>
          <w:color w:val="193300"/>
        </w:rPr>
        <w:t>Heilsgewissheit</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color w:val="193300"/>
        </w:rPr>
      </w:pPr>
      <w:r>
        <w:rPr>
          <w:color w:val="193300"/>
        </w:rPr>
        <w:t>Röm.8, 15 – 17 -</w:t>
      </w:r>
    </w:p>
    <w:p>
      <w:pPr>
        <w:pStyle w:val="Normal"/>
        <w:jc w:val="both"/>
        <w:rPr/>
      </w:pPr>
      <w:bookmarkStart w:id="33" w:name="153"/>
      <w:bookmarkEnd w:id="33"/>
      <w:r>
        <w:rPr>
          <w:color w:val="193300"/>
          <w:position w:val="4"/>
          <w:sz w:val="19"/>
        </w:rPr>
        <w:t xml:space="preserve">15 </w:t>
      </w:r>
      <w:r>
        <w:rPr>
          <w:color w:val="193300"/>
        </w:rPr>
        <w:t xml:space="preserve">Denn ihr habt nicht einen knechtischen Geist empfangen, daß ihr euch abermals fürchten müßtet; sondern ihr habt einen kindlichen Geist empfangen, durch welchen </w:t>
      </w:r>
      <w:r>
        <w:rPr>
          <w:b/>
          <w:bCs/>
          <w:color w:val="193300"/>
        </w:rPr>
        <w:t>wir rufen: Abba, lieber Vater</w:t>
      </w:r>
      <w:r>
        <w:rPr>
          <w:color w:val="193300"/>
        </w:rPr>
        <w:t xml:space="preserve">! </w:t>
      </w:r>
      <w:bookmarkStart w:id="34" w:name="164"/>
      <w:bookmarkEnd w:id="34"/>
      <w:r>
        <w:rPr>
          <w:color w:val="193300"/>
          <w:position w:val="4"/>
          <w:sz w:val="19"/>
        </w:rPr>
        <w:t xml:space="preserve">16 </w:t>
      </w:r>
      <w:r>
        <w:rPr>
          <w:color w:val="193300"/>
        </w:rPr>
        <w:t xml:space="preserve">Derselbe Geist gibt Zeugnis unserem Geist, daß wir Kinder Gottes sind. </w:t>
      </w:r>
      <w:bookmarkStart w:id="35" w:name="176"/>
      <w:bookmarkEnd w:id="35"/>
      <w:r>
        <w:rPr>
          <w:color w:val="193300"/>
          <w:position w:val="4"/>
          <w:sz w:val="19"/>
        </w:rPr>
        <w:t xml:space="preserve">17 </w:t>
      </w:r>
      <w:r>
        <w:rPr>
          <w:color w:val="193300"/>
        </w:rPr>
        <w:t xml:space="preserve">Sind wir denn Kinder, so sind wir auch Erben, nämlich Gottes Erben und Miterben Christi, so wir anders mit leiden, auf daß wir auch mit zur Herrlichkeit erhoben werden. </w:t>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t>Hebr.6, 11 -</w:t>
      </w:r>
    </w:p>
    <w:p>
      <w:pPr>
        <w:pStyle w:val="Normal"/>
        <w:jc w:val="both"/>
        <w:rPr/>
      </w:pPr>
      <w:bookmarkStart w:id="36" w:name="114"/>
      <w:bookmarkEnd w:id="36"/>
      <w:r>
        <w:rPr>
          <w:position w:val="4"/>
          <w:sz w:val="19"/>
        </w:rPr>
        <w:t xml:space="preserve">11 </w:t>
      </w:r>
      <w:r>
        <w:rPr/>
        <w:t xml:space="preserve">Wir begehren aber, daß euer jeglicher denselben Fleiß beweise, die </w:t>
      </w:r>
      <w:r>
        <w:rPr>
          <w:b/>
          <w:bCs/>
        </w:rPr>
        <w:t>Hoffnung festzuhalten</w:t>
      </w:r>
      <w:r>
        <w:rPr/>
        <w:t xml:space="preserve"> bis ans Ende,</w:t>
      </w:r>
    </w:p>
    <w:p>
      <w:pPr>
        <w:pStyle w:val="Normal"/>
        <w:jc w:val="both"/>
        <w:rPr/>
      </w:pPr>
      <w:r>
        <w:rPr/>
      </w:r>
    </w:p>
    <w:p>
      <w:pPr>
        <w:pStyle w:val="Normal"/>
        <w:jc w:val="both"/>
        <w:rPr/>
      </w:pPr>
      <w:r>
        <w:rPr/>
      </w:r>
    </w:p>
    <w:p>
      <w:pPr>
        <w:pStyle w:val="Normal"/>
        <w:jc w:val="both"/>
        <w:rPr/>
      </w:pPr>
      <w:r>
        <w:rPr/>
        <w:t>§01  Kurz gesagt habe ich die echte Heilsgewissheit durch den Empfang des Heiligen Geistes erhalten Ja, ich war religiös und ein Versammlungs-Besucher. Doch das alltägliche Leben war einiges vom Weg Gottes entfernt. Ich bildete mir ein, wiedergeboren zu sein – doch weit gefehlt, es war alles nur frommer Schein.</w:t>
      </w:r>
    </w:p>
    <w:p>
      <w:pPr>
        <w:pStyle w:val="Normal"/>
        <w:jc w:val="both"/>
        <w:rPr/>
      </w:pPr>
      <w:r>
        <w:rPr/>
        <w:t>§02  Hier im Hebräer 6 kommt noch das Wort ‹Fleiss› vor; nun, gibt es eine Tätigkeit, ein Werk von unserer Seite, die Gewissheit des Ewigen Lebens zu haben? Nein, denn die wahre Gewissheit hat der, welcher den Heiligen Geist empfangen hat. Und doch gibt es einen Fleiss, ganz genau. Ich denke an meine Äusserungen zu Gebet; das heisst also, es gibt Dinge, die unsere Aufgabe sind – Gebet, Fürbitte, Lobpreis und Danksagung. Und dann sollen wir fleissig sein, vom Heiligen Geist geformt zu werden, damit wir Ihn als unseren dauernden Begleiter in unsere Nähe haben dürfen.</w:t>
      </w:r>
    </w:p>
    <w:p>
      <w:pPr>
        <w:pStyle w:val="Normal"/>
        <w:jc w:val="both"/>
        <w:rPr/>
      </w:pPr>
      <w:r>
        <w:rPr/>
      </w:r>
    </w:p>
    <w:p>
      <w:pPr>
        <w:pStyle w:val="Normal"/>
        <w:jc w:val="both"/>
        <w:rPr/>
      </w:pPr>
      <w:r>
        <w:rPr/>
        <w:t>§03  Indem wir an der Hoffnung des Ewigen Lebens festhalten, kommen wir in die Nähe des Geistes, Welcher dann in uns eine wunderbare Frucht formt, unseren Charakter gestaltet. Betet um das Erfüllt-Werden durch diesen Geist, welcher Leben gibt, Liebe, Freude, Frieden und viele gute Dinge mehr.</w:t>
      </w:r>
    </w:p>
    <w:p>
      <w:pPr>
        <w:pStyle w:val="Normal"/>
        <w:jc w:val="both"/>
        <w:rPr/>
      </w:pPr>
      <w:r>
        <w:rPr/>
        <w:t>§04  So wie ich am Schreiben dieser Zeilen bin, höre ich im Hindergrund folgendes Lied, ‹Gnade schrieb mein Leben neu; ich wär` gefallen, meine Seele verlorn, doch Gnade schrieb mein Leben neu.›</w:t>
      </w:r>
      <w:r>
        <w:rPr>
          <w:b w:val="false"/>
          <w:bCs w:val="false"/>
          <w:color w:val="193300"/>
          <w:sz w:val="24"/>
          <w:szCs w:val="24"/>
        </w:rPr>
        <w:t xml:space="preserve"> </w:t>
      </w:r>
      <w:r>
        <w:rPr/>
        <w:t>Sind wir einmal wiedergeboren, so haben wir göttliche Zuversicht, das ist wunderbar. Wir kennen wohl die Schriftstelle im Römer 8, dass uns nichts von der Liebe Gottes in Christus trennen kann. Er ist der Ursprung, Er ist das Ziel und der Abschluss. Ja genau, wir kommen eines Tages an den Abschluss der Geschichte, wo es um Umkehr und dem Empfangen des Ewigen Lebens geht.</w:t>
      </w:r>
    </w:p>
    <w:p>
      <w:pPr>
        <w:pStyle w:val="Normal"/>
        <w:jc w:val="both"/>
        <w:rPr/>
      </w:pPr>
      <w:r>
        <w:rPr/>
        <w:t>§05  Welch wunderbare Zukunft wartet auf uns, genannt der Himmel. So lasst uns dran bleiben, mit Christus verbunden sein, ein würdiges Leben leben, inspiriert durch den Heiligen Geist.</w:t>
      </w:r>
    </w:p>
    <w:p>
      <w:pPr>
        <w:pStyle w:val="Normal"/>
        <w:jc w:val="both"/>
        <w:rPr/>
      </w:pPr>
      <w:r>
        <w:rPr/>
      </w:r>
    </w:p>
    <w:p>
      <w:pPr>
        <w:pStyle w:val="Normal"/>
        <w:jc w:val="both"/>
        <w:rPr/>
      </w:pPr>
      <w:r>
        <w:rPr/>
        <w:t>Amen.</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16.06.2018</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pPr>
      <w:r>
        <w:rPr>
          <w:b/>
          <w:bCs/>
          <w:color w:val="193300"/>
          <w:sz w:val="24"/>
          <w:szCs w:val="24"/>
        </w:rPr>
        <w:t>Hingabe</w:t>
      </w:r>
      <w:r>
        <w:rPr>
          <w:b/>
          <w:bCs/>
          <w:color w:val="193300"/>
          <w:sz w:val="28"/>
          <w:szCs w:val="28"/>
        </w:rPr>
        <w:t>:</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b/>
          <w:bCs/>
          <w:color w:val="193300"/>
          <w:sz w:val="28"/>
          <w:szCs w:val="28"/>
        </w:rPr>
      </w:pPr>
      <w:r>
        <w:rPr>
          <w:b/>
          <w:bCs/>
          <w:color w:val="193300"/>
          <w:sz w:val="28"/>
          <w:szCs w:val="28"/>
        </w:rPr>
      </w:r>
    </w:p>
    <w:p>
      <w:pPr>
        <w:pStyle w:val="Normal"/>
        <w:jc w:val="both"/>
        <w:rPr>
          <w:b w:val="false"/>
          <w:b w:val="false"/>
          <w:bCs w:val="false"/>
          <w:color w:val="193300"/>
          <w:sz w:val="24"/>
          <w:szCs w:val="24"/>
        </w:rPr>
      </w:pPr>
      <w:r>
        <w:rPr>
          <w:b w:val="false"/>
          <w:bCs w:val="false"/>
          <w:color w:val="193300"/>
          <w:sz w:val="24"/>
          <w:szCs w:val="24"/>
        </w:rPr>
        <w:t>Römer 12, 1 – 2 -</w:t>
      </w:r>
    </w:p>
    <w:p>
      <w:pPr>
        <w:pStyle w:val="Normal"/>
        <w:jc w:val="both"/>
        <w:rPr/>
      </w:pPr>
      <w:bookmarkStart w:id="37" w:name="1"/>
      <w:bookmarkEnd w:id="37"/>
      <w:r>
        <w:rPr>
          <w:b w:val="false"/>
          <w:bCs w:val="false"/>
          <w:color w:val="193300"/>
          <w:position w:val="8"/>
          <w:sz w:val="24"/>
          <w:szCs w:val="24"/>
        </w:rPr>
        <w:t xml:space="preserve">1 </w:t>
      </w:r>
      <w:r>
        <w:rPr>
          <w:b w:val="false"/>
          <w:bCs w:val="false"/>
          <w:color w:val="193300"/>
          <w:sz w:val="24"/>
          <w:szCs w:val="24"/>
        </w:rPr>
        <w:t xml:space="preserve">Ich ermahne euch nun, liebe Brüder, durch die Barmherzigkeit Gottes, daß ihr eure Leiber begebet zum Opfer, das da lebendig, heilig und Gott wohlgefällig sei, welches sei euer </w:t>
      </w:r>
      <w:r>
        <w:rPr>
          <w:b/>
          <w:bCs/>
          <w:color w:val="193300"/>
          <w:sz w:val="24"/>
          <w:szCs w:val="24"/>
        </w:rPr>
        <w:t>vernünftiger Gottesdienst</w:t>
      </w:r>
      <w:r>
        <w:rPr>
          <w:b w:val="false"/>
          <w:bCs w:val="false"/>
          <w:color w:val="193300"/>
          <w:sz w:val="24"/>
          <w:szCs w:val="24"/>
        </w:rPr>
        <w:t xml:space="preserve">. </w:t>
      </w:r>
      <w:bookmarkStart w:id="38" w:name="2"/>
      <w:bookmarkEnd w:id="38"/>
      <w:r>
        <w:rPr>
          <w:b w:val="false"/>
          <w:bCs w:val="false"/>
          <w:color w:val="193300"/>
          <w:position w:val="8"/>
          <w:sz w:val="24"/>
          <w:szCs w:val="24"/>
        </w:rPr>
        <w:t xml:space="preserve">2 </w:t>
      </w:r>
      <w:r>
        <w:rPr>
          <w:b w:val="false"/>
          <w:bCs w:val="false"/>
          <w:color w:val="193300"/>
          <w:sz w:val="24"/>
          <w:szCs w:val="24"/>
        </w:rPr>
        <w:t xml:space="preserve">Und stellet euch nicht dieser Welt gleich, sondern verändert euch durch die Erneuerung eures Sinnes, auf daß ihr prüfen möget, welches da sei der gute, wohlgefällige und vollkommene Gotteswille. </w:t>
      </w:r>
    </w:p>
    <w:p>
      <w:pPr>
        <w:pStyle w:val="Normal"/>
        <w:jc w:val="both"/>
        <w:rPr>
          <w:b/>
          <w:b/>
          <w:bCs/>
          <w:color w:val="193300"/>
          <w:sz w:val="28"/>
          <w:szCs w:val="28"/>
        </w:rPr>
      </w:pPr>
      <w:r>
        <w:rPr>
          <w:b/>
          <w:bCs/>
          <w:color w:val="193300"/>
          <w:sz w:val="28"/>
          <w:szCs w:val="28"/>
        </w:rPr>
      </w:r>
    </w:p>
    <w:p>
      <w:pPr>
        <w:pStyle w:val="Normal"/>
        <w:jc w:val="both"/>
        <w:rPr>
          <w:b/>
          <w:b/>
          <w:bCs/>
          <w:color w:val="193300"/>
          <w:sz w:val="28"/>
          <w:szCs w:val="28"/>
        </w:rPr>
      </w:pPr>
      <w:r>
        <w:rPr>
          <w:b/>
          <w:bCs/>
          <w:color w:val="193300"/>
          <w:sz w:val="28"/>
          <w:szCs w:val="28"/>
        </w:rPr>
      </w:r>
    </w:p>
    <w:p>
      <w:pPr>
        <w:pStyle w:val="Normal"/>
        <w:jc w:val="both"/>
        <w:rPr>
          <w:b w:val="false"/>
          <w:b w:val="false"/>
          <w:bCs w:val="false"/>
          <w:color w:val="193300"/>
          <w:sz w:val="24"/>
          <w:szCs w:val="24"/>
        </w:rPr>
      </w:pPr>
      <w:r>
        <w:rPr>
          <w:b w:val="false"/>
          <w:bCs w:val="false"/>
          <w:color w:val="193300"/>
          <w:sz w:val="24"/>
          <w:szCs w:val="24"/>
        </w:rPr>
        <w:t>Hebräer12, 1 – 3 -</w:t>
      </w:r>
    </w:p>
    <w:p>
      <w:pPr>
        <w:pStyle w:val="Normal"/>
        <w:jc w:val="both"/>
        <w:rPr/>
      </w:pPr>
      <w:bookmarkStart w:id="39" w:name="11"/>
      <w:bookmarkEnd w:id="39"/>
      <w:r>
        <w:rPr>
          <w:b w:val="false"/>
          <w:bCs w:val="false"/>
          <w:color w:val="193300"/>
          <w:position w:val="8"/>
          <w:sz w:val="24"/>
          <w:szCs w:val="24"/>
        </w:rPr>
        <w:t xml:space="preserve">1 </w:t>
      </w:r>
      <w:r>
        <w:rPr>
          <w:b w:val="false"/>
          <w:bCs w:val="false"/>
          <w:color w:val="193300"/>
          <w:sz w:val="24"/>
          <w:szCs w:val="24"/>
        </w:rPr>
        <w:t xml:space="preserve">Darum wir auch, dieweil wir eine solche Wolke von Zeugen um uns haben, lasset uns </w:t>
      </w:r>
      <w:r>
        <w:rPr>
          <w:b/>
          <w:bCs/>
          <w:color w:val="193300"/>
          <w:sz w:val="24"/>
          <w:szCs w:val="24"/>
        </w:rPr>
        <w:t>ablegen die Sünde</w:t>
      </w:r>
      <w:r>
        <w:rPr>
          <w:b w:val="false"/>
          <w:bCs w:val="false"/>
          <w:color w:val="193300"/>
          <w:sz w:val="24"/>
          <w:szCs w:val="24"/>
        </w:rPr>
        <w:t xml:space="preserve">, so uns immer anklebt und träge macht, und lasset uns laufen durch Geduld in dem Kampf, der uns verordnet ist. </w:t>
      </w:r>
      <w:bookmarkStart w:id="40" w:name="211"/>
      <w:bookmarkEnd w:id="40"/>
      <w:r>
        <w:rPr>
          <w:b w:val="false"/>
          <w:bCs w:val="false"/>
          <w:color w:val="193300"/>
          <w:position w:val="8"/>
          <w:sz w:val="24"/>
          <w:szCs w:val="24"/>
        </w:rPr>
        <w:t xml:space="preserve">2 </w:t>
      </w:r>
      <w:r>
        <w:rPr>
          <w:b w:val="false"/>
          <w:bCs w:val="false"/>
          <w:color w:val="193300"/>
          <w:sz w:val="24"/>
          <w:szCs w:val="24"/>
        </w:rPr>
        <w:t xml:space="preserve">und aufsehen auf Jesum, den Anfänger und Vollender des Glaubens; welcher, da er wohl hätte mögen Freude haben, erduldete das Kreuz und achtete der Schande nicht und hat sich gesetzt zur Rechten auf den Stuhl Gottes. </w:t>
      </w:r>
      <w:bookmarkStart w:id="41" w:name="3"/>
      <w:bookmarkEnd w:id="41"/>
      <w:r>
        <w:rPr>
          <w:b w:val="false"/>
          <w:bCs w:val="false"/>
          <w:color w:val="193300"/>
          <w:position w:val="8"/>
          <w:sz w:val="24"/>
          <w:szCs w:val="24"/>
        </w:rPr>
        <w:t xml:space="preserve">3 </w:t>
      </w:r>
      <w:r>
        <w:rPr>
          <w:b w:val="false"/>
          <w:bCs w:val="false"/>
          <w:color w:val="193300"/>
          <w:sz w:val="24"/>
          <w:szCs w:val="24"/>
        </w:rPr>
        <w:t>Gedenket an den, der ein solches Widersprechen von den Sündern wider sich erduldet hat, daß ihr nicht in eurem Mut matt werdet und ablasset.</w:t>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val="false"/>
          <w:b w:val="false"/>
          <w:bCs w:val="false"/>
          <w:color w:val="193300"/>
          <w:sz w:val="24"/>
          <w:szCs w:val="24"/>
        </w:rPr>
      </w:pPr>
      <w:r>
        <w:rPr>
          <w:b w:val="false"/>
          <w:bCs w:val="false"/>
          <w:color w:val="193300"/>
          <w:sz w:val="24"/>
          <w:szCs w:val="24"/>
        </w:rPr>
        <w:t>§01  Ich glaube, dass es gut zu sehen ist, wie ein Unterschied zwischen einem weltlichen Leben und einem Leben im Reich Gottes besteht. Also gemäss dem Römerbrief (erste Bibelstelle) geht es um einen Gottesdienst, dass wir in Einklang mit Gottes Wort kommen. Das bedeutet, zu erkennen, was weltliche Dinge sind wie Horoskope und übermässigen Alkohol-Genuss; was sonst ist noch sündhaft? Das Ego, welches schnell beleidigt ist und zum Streiten neigt, dann ist Rauchen etwas Schädliches für den Körper.</w:t>
      </w:r>
    </w:p>
    <w:p>
      <w:pPr>
        <w:pStyle w:val="Normal"/>
        <w:jc w:val="both"/>
        <w:rPr/>
      </w:pPr>
      <w:r>
        <w:rPr>
          <w:b w:val="false"/>
          <w:bCs w:val="false"/>
          <w:color w:val="193300"/>
          <w:sz w:val="24"/>
          <w:szCs w:val="24"/>
        </w:rPr>
        <w:t>§02  Im Hebräer steht vom ‚Ablegen der Sünde‘; nun, Sünde? Das ist der Unglaube, all die Elemente in uns, die dem Wort Gottes widerstreben; widerstreben gegen die Gemeinschaft mit dem auferstandenen Herrn und Heiland Jesus Christus. Er will, dass wir uns von der Weltlichkeit abwenden und die Neue Geburt erleben.</w:t>
      </w:r>
    </w:p>
    <w:p>
      <w:pPr>
        <w:pStyle w:val="Normal"/>
        <w:jc w:val="both"/>
        <w:rPr/>
      </w:pPr>
      <w:r>
        <w:rPr>
          <w:b w:val="false"/>
          <w:bCs w:val="false"/>
          <w:color w:val="193300"/>
          <w:sz w:val="24"/>
          <w:szCs w:val="24"/>
        </w:rPr>
        <w:t>§03  Die Neue Geburt? Ja, Jesus spricht im Johannes-Evangelium mit Nikodemus, einem Lehrer im jüdischen Volk. Da erläutert Er, dass es um das Reich Gottes geht, das wir durch die Neue Geburt empfangen werden. Da hinein gehört der Gedanke der Hingabe. Wir beten zu Jesus, uns ein neues Leben zu schenken, wir bitten um Vergebung; wir wenden uns an Ihn, Der am Kreuz unsere Verschuldungen getragen hat.</w:t>
      </w:r>
    </w:p>
    <w:p>
      <w:pPr>
        <w:pStyle w:val="Normal"/>
        <w:jc w:val="both"/>
        <w:rPr>
          <w:b w:val="false"/>
          <w:b w:val="false"/>
          <w:bCs w:val="false"/>
          <w:color w:val="193300"/>
          <w:sz w:val="24"/>
          <w:szCs w:val="24"/>
        </w:rPr>
      </w:pPr>
      <w:r>
        <w:rPr>
          <w:b w:val="false"/>
          <w:bCs w:val="false"/>
          <w:color w:val="193300"/>
          <w:sz w:val="24"/>
          <w:szCs w:val="24"/>
        </w:rPr>
        <w:t>§04  Im Hebräer-Brief steht auch noch etwas vom Widersprechen von den Sündern. Es ist einschneidend, von neuem geboren zu werden, wir müssen mit Kritik und Ablehnung rechnen, wie jener Mann mich als ‚Stündeler‘ bezeichnet hat, und er schrieb mir Mal, dass er solche Sünden begangen habe, dass es da keinen Heiland dafür gebe. Hmm, tragisch, solche Einstellung.</w:t>
      </w:r>
    </w:p>
    <w:p>
      <w:pPr>
        <w:pStyle w:val="Normal"/>
        <w:jc w:val="both"/>
        <w:rPr>
          <w:b w:val="false"/>
          <w:b w:val="false"/>
          <w:bCs w:val="false"/>
          <w:color w:val="193300"/>
          <w:sz w:val="24"/>
          <w:szCs w:val="24"/>
        </w:rPr>
      </w:pPr>
      <w:r>
        <w:rPr>
          <w:b w:val="false"/>
          <w:bCs w:val="false"/>
          <w:color w:val="193300"/>
          <w:sz w:val="24"/>
          <w:szCs w:val="24"/>
        </w:rPr>
        <w:t>§05  Im Jesaja, Kapitel 1, Vers 18 spricht Gott von blutroter Sünde, wo wir trotzdem wie Schnee weiss gereinigt werden. Oh, solch ein Gott, Der gnädig ist und uns die Schuld erlässt. Ja, es lohnt sich, Ihm zu vertrauen und uns hingeben, uns weihen. Wir bitten Gott um Wegweisung, dass wir sehen, dass Aufgaben im Reich Gottes auf uns warten.</w:t>
      </w:r>
    </w:p>
    <w:p>
      <w:pPr>
        <w:pStyle w:val="Normal"/>
        <w:jc w:val="both"/>
        <w:rPr>
          <w:b w:val="false"/>
          <w:b w:val="false"/>
          <w:bCs w:val="false"/>
          <w:color w:val="193300"/>
          <w:sz w:val="24"/>
          <w:szCs w:val="24"/>
        </w:rPr>
      </w:pPr>
      <w:r>
        <w:rPr>
          <w:b w:val="false"/>
          <w:bCs w:val="false"/>
          <w:color w:val="193300"/>
          <w:sz w:val="24"/>
          <w:szCs w:val="24"/>
        </w:rPr>
        <w:t>Amen.</w:t>
      </w:r>
    </w:p>
    <w:p>
      <w:pPr>
        <w:pStyle w:val="Normal"/>
        <w:jc w:val="both"/>
        <w:rPr>
          <w:color w:val="193300"/>
          <w:sz w:val="20"/>
          <w:szCs w:val="20"/>
        </w:rPr>
      </w:pPr>
      <w:r>
        <w:rPr>
          <w:color w:val="193300"/>
          <w:sz w:val="20"/>
          <w:szCs w:val="20"/>
        </w:rPr>
      </w:r>
    </w:p>
    <w:p>
      <w:pPr>
        <w:pStyle w:val="Normal"/>
        <w:jc w:val="both"/>
        <w:rPr>
          <w:color w:val="193300"/>
          <w:sz w:val="20"/>
          <w:szCs w:val="20"/>
        </w:rPr>
      </w:pPr>
      <w:r>
        <w:rPr>
          <w:color w:val="193300"/>
          <w:sz w:val="20"/>
          <w:szCs w:val="20"/>
        </w:rPr>
      </w:r>
    </w:p>
    <w:p>
      <w:pPr>
        <w:pStyle w:val="Normal"/>
        <w:jc w:val="both"/>
        <w:rPr>
          <w:color w:val="193300"/>
          <w:sz w:val="20"/>
          <w:szCs w:val="20"/>
        </w:rPr>
      </w:pPr>
      <w:r>
        <w:rPr>
          <w:color w:val="193300"/>
          <w:sz w:val="20"/>
          <w:szCs w:val="20"/>
        </w:rPr>
      </w:r>
    </w:p>
    <w:p>
      <w:pPr>
        <w:pStyle w:val="Normal"/>
        <w:jc w:val="both"/>
        <w:rPr>
          <w:color w:val="193300"/>
          <w:sz w:val="20"/>
          <w:szCs w:val="20"/>
        </w:rPr>
      </w:pPr>
      <w:r>
        <w:rPr>
          <w:color w:val="193300"/>
          <w:sz w:val="20"/>
          <w:szCs w:val="20"/>
        </w:rPr>
      </w:r>
    </w:p>
    <w:p>
      <w:pPr>
        <w:pStyle w:val="Normal"/>
        <w:jc w:val="both"/>
        <w:rPr>
          <w:color w:val="193300"/>
          <w:sz w:val="20"/>
          <w:szCs w:val="20"/>
        </w:rPr>
      </w:pPr>
      <w:r>
        <w:rPr>
          <w:color w:val="193300"/>
          <w:sz w:val="20"/>
          <w:szCs w:val="20"/>
        </w:rPr>
      </w:r>
    </w:p>
    <w:p>
      <w:pPr>
        <w:pStyle w:val="Normal"/>
        <w:jc w:val="both"/>
        <w:rPr>
          <w:color w:val="193300"/>
          <w:sz w:val="20"/>
          <w:szCs w:val="20"/>
        </w:rPr>
      </w:pPr>
      <w:r>
        <w:rPr>
          <w:color w:val="193300"/>
          <w:sz w:val="20"/>
          <w:szCs w:val="20"/>
        </w:rPr>
        <w:t>RU-DI, 12.11.2017</w:t>
      </w:r>
    </w:p>
    <w:p>
      <w:pPr>
        <w:pStyle w:val="Normal"/>
        <w:jc w:val="both"/>
        <w:rPr/>
      </w:pPr>
      <w:r>
        <w:rPr>
          <w:b/>
          <w:bCs/>
          <w:color w:val="193300"/>
        </w:rPr>
        <w:t>Ruhe Gottes</w:t>
      </w:r>
      <w:r>
        <w:rPr>
          <w:color w:val="193300"/>
        </w:rPr>
        <w:t>:</w:t>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t>Hebr.4, 9 – 11 -</w:t>
      </w:r>
    </w:p>
    <w:p>
      <w:pPr>
        <w:pStyle w:val="Normal"/>
        <w:jc w:val="both"/>
        <w:rPr/>
      </w:pPr>
      <w:bookmarkStart w:id="42" w:name="9"/>
      <w:bookmarkEnd w:id="42"/>
      <w:r>
        <w:rPr>
          <w:color w:val="193300"/>
          <w:position w:val="2"/>
          <w:sz w:val="19"/>
        </w:rPr>
        <w:t xml:space="preserve">9 </w:t>
      </w:r>
      <w:r>
        <w:rPr>
          <w:color w:val="193300"/>
        </w:rPr>
        <w:t xml:space="preserve">Darum ist noch eine Ruhe vorhanden dem Volke Gottes. </w:t>
      </w:r>
      <w:bookmarkStart w:id="43" w:name="102"/>
      <w:bookmarkEnd w:id="43"/>
      <w:r>
        <w:rPr>
          <w:color w:val="193300"/>
          <w:position w:val="2"/>
          <w:sz w:val="19"/>
        </w:rPr>
        <w:t xml:space="preserve">10 </w:t>
      </w:r>
      <w:r>
        <w:rPr>
          <w:color w:val="193300"/>
        </w:rPr>
        <w:t xml:space="preserve">Denn wer </w:t>
      </w:r>
      <w:r>
        <w:rPr>
          <w:b/>
          <w:bCs/>
          <w:color w:val="193300"/>
        </w:rPr>
        <w:t>zu seiner Ruhe gekommen</w:t>
      </w:r>
      <w:r>
        <w:rPr>
          <w:color w:val="193300"/>
        </w:rPr>
        <w:t xml:space="preserve"> ist, der ruht auch von seinen Werken gleichwie Gott von seinen. </w:t>
      </w:r>
      <w:bookmarkStart w:id="44" w:name="113"/>
      <w:bookmarkEnd w:id="44"/>
      <w:r>
        <w:rPr>
          <w:color w:val="193300"/>
          <w:position w:val="2"/>
          <w:sz w:val="19"/>
        </w:rPr>
        <w:t xml:space="preserve">11 </w:t>
      </w:r>
      <w:r>
        <w:rPr>
          <w:color w:val="193300"/>
        </w:rPr>
        <w:t>So lasset uns nun Fleiß tun, einzukommen zu dieser Ruhe, auf daß nicht jemand falle in dasselbe Beispiel des Unglaubens.</w:t>
      </w:r>
    </w:p>
    <w:p>
      <w:pPr>
        <w:pStyle w:val="Normal"/>
        <w:jc w:val="both"/>
        <w:rPr>
          <w:color w:val="193300"/>
        </w:rPr>
      </w:pPr>
      <w:r>
        <w:rPr>
          <w:color w:val="193300"/>
        </w:rPr>
      </w:r>
    </w:p>
    <w:p>
      <w:pPr>
        <w:pStyle w:val="Normal"/>
        <w:jc w:val="both"/>
        <w:rPr>
          <w:color w:val="193300"/>
        </w:rPr>
      </w:pPr>
      <w:r>
        <w:rPr>
          <w:color w:val="193300"/>
        </w:rPr>
        <w:t>Mat.11, 25 – 30 -</w:t>
      </w:r>
    </w:p>
    <w:p>
      <w:pPr>
        <w:pStyle w:val="Normal"/>
        <w:jc w:val="both"/>
        <w:rPr/>
      </w:pPr>
      <w:bookmarkStart w:id="45" w:name="25"/>
      <w:bookmarkEnd w:id="45"/>
      <w:r>
        <w:rPr>
          <w:color w:val="193300"/>
          <w:position w:val="2"/>
          <w:sz w:val="19"/>
        </w:rPr>
        <w:t xml:space="preserve">25 </w:t>
      </w:r>
      <w:r>
        <w:rPr>
          <w:color w:val="193300"/>
        </w:rPr>
        <w:t xml:space="preserve">Zu der Zeit antwortete Jesus und sprach: Ich preise dich, Vater und HERR Himmels und der Erde, daß du solches den Weisen und Klugen verborgen hast und hast es den Unmündigen offenbart. </w:t>
      </w:r>
      <w:bookmarkStart w:id="46" w:name="26"/>
      <w:bookmarkEnd w:id="46"/>
      <w:r>
        <w:rPr>
          <w:color w:val="193300"/>
          <w:position w:val="2"/>
          <w:sz w:val="19"/>
        </w:rPr>
        <w:t xml:space="preserve">26 </w:t>
      </w:r>
      <w:r>
        <w:rPr>
          <w:color w:val="193300"/>
        </w:rPr>
        <w:t xml:space="preserve">Ja, Vater; denn es ist also wohlgefällig gewesen vor dir. </w:t>
      </w:r>
      <w:bookmarkStart w:id="47" w:name="27"/>
      <w:bookmarkEnd w:id="47"/>
      <w:r>
        <w:rPr>
          <w:color w:val="193300"/>
          <w:position w:val="2"/>
          <w:sz w:val="19"/>
        </w:rPr>
        <w:t xml:space="preserve">27 </w:t>
      </w:r>
      <w:r>
        <w:rPr>
          <w:color w:val="193300"/>
        </w:rPr>
        <w:t>Alle Dinge sind mir übergeben von meinem Vater. Und niemand kennet den Sohn denn nur der Vater; und niemand kennet den Vater denn nur der Sohn und wem es der Sohn will offenbaren.</w:t>
        <w:br/>
        <w:t xml:space="preserve">   </w:t>
      </w:r>
      <w:bookmarkStart w:id="48" w:name="28"/>
      <w:bookmarkEnd w:id="48"/>
      <w:r>
        <w:rPr>
          <w:color w:val="193300"/>
          <w:position w:val="2"/>
          <w:sz w:val="19"/>
        </w:rPr>
        <w:t xml:space="preserve">28 </w:t>
      </w:r>
      <w:r>
        <w:rPr>
          <w:color w:val="193300"/>
        </w:rPr>
        <w:t xml:space="preserve">Kommet her zu mir alle, die ihr mühselig und beladen seid; ich will euch erquicken. </w:t>
      </w:r>
      <w:bookmarkStart w:id="49" w:name="291"/>
      <w:bookmarkEnd w:id="49"/>
      <w:r>
        <w:rPr>
          <w:color w:val="193300"/>
          <w:position w:val="2"/>
          <w:sz w:val="19"/>
        </w:rPr>
        <w:t xml:space="preserve">29 </w:t>
      </w:r>
      <w:r>
        <w:rPr>
          <w:color w:val="193300"/>
        </w:rPr>
        <w:t xml:space="preserve">Nehmet auf euch mein Joch und lernet von mir; denn ich bin sanftmütig und von Herzen demütig; so werdet ihr </w:t>
      </w:r>
      <w:r>
        <w:rPr>
          <w:b/>
          <w:bCs/>
          <w:color w:val="193300"/>
        </w:rPr>
        <w:t>Ruhe finden für eure Seelen.</w:t>
      </w:r>
      <w:r>
        <w:rPr>
          <w:color w:val="193300"/>
        </w:rPr>
        <w:t xml:space="preserve"> </w:t>
      </w:r>
      <w:bookmarkStart w:id="50" w:name="30"/>
      <w:bookmarkEnd w:id="50"/>
      <w:r>
        <w:rPr>
          <w:color w:val="193300"/>
          <w:position w:val="2"/>
          <w:sz w:val="19"/>
        </w:rPr>
        <w:t xml:space="preserve">30 </w:t>
      </w:r>
      <w:r>
        <w:rPr>
          <w:color w:val="193300"/>
        </w:rPr>
        <w:t>Denn mein Joch ist sanft, und meine Last ist leicht.</w:t>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t>§01  Ich glaube, dass es richtig wichtig ist, Frieden mit Gott zu haben, und zugleich Frieden mit sich selbst und mit unseren Mitmenschen. Hebräer 4 spricht von der Wichtigkeit des Friedens, genannt die Ruhe Gottes.</w:t>
      </w:r>
    </w:p>
    <w:p>
      <w:pPr>
        <w:pStyle w:val="Normal"/>
        <w:jc w:val="both"/>
        <w:rPr>
          <w:color w:val="193300"/>
        </w:rPr>
      </w:pPr>
      <w:r>
        <w:rPr>
          <w:color w:val="193300"/>
        </w:rPr>
        <w:t>Dann haben wir Matthäus 11; Jesus spricht hier von der Einfachheit des Evangeliums. Und wieder geht es um die Ruhe für unsere Seelen; Er sagt, dass Er das Vorbild ist, Welcher das Joch Gottes auf sich genommen hat. Ja, das Joch Gottes ist die Versöhnung zwischen Gott und Mensch und zwischen den Menschen untereinander.</w:t>
      </w:r>
    </w:p>
    <w:p>
      <w:pPr>
        <w:pStyle w:val="Normal"/>
        <w:jc w:val="both"/>
        <w:rPr>
          <w:color w:val="193300"/>
        </w:rPr>
      </w:pPr>
      <w:r>
        <w:rPr>
          <w:color w:val="193300"/>
        </w:rPr>
        <w:t>§02  Gehen wir den Weg der Liebe Gottes, so spricht uns hier Jesus Seine Ruhe zu.</w:t>
      </w:r>
    </w:p>
    <w:p>
      <w:pPr>
        <w:pStyle w:val="Normal"/>
        <w:jc w:val="both"/>
        <w:rPr/>
      </w:pPr>
      <w:r>
        <w:rPr>
          <w:color w:val="193300"/>
        </w:rPr>
        <w:t>Die Einfachheit des Evangeliums zeigt sich in der Begegnung mit Jesus, Welcher am Kreuz gestorben und am dritten Tag auferstanden ist. Wir werden aufgefordert, das Evangelium zu glauben, nämlich zu erfassen, dass Jesus der Weg zum Frieden und dem Ewigen Leben ist.</w:t>
      </w:r>
    </w:p>
    <w:p>
      <w:pPr>
        <w:pStyle w:val="Normal"/>
        <w:jc w:val="both"/>
        <w:rPr>
          <w:color w:val="193300"/>
        </w:rPr>
      </w:pPr>
      <w:r>
        <w:rPr>
          <w:color w:val="193300"/>
        </w:rPr>
      </w:r>
    </w:p>
    <w:p>
      <w:pPr>
        <w:pStyle w:val="Normal"/>
        <w:jc w:val="both"/>
        <w:rPr>
          <w:color w:val="193300"/>
        </w:rPr>
      </w:pPr>
      <w:r>
        <w:rPr>
          <w:color w:val="193300"/>
        </w:rPr>
        <w:t>§03  Ja, sind wir Mal in die Gemeinschaft mit Jesus gelangt, werden wir gesegnet sein mit dem Frieden, der Freiheit des Heiligen Geistes und dem göttlichen, Ewigen Leben. Genau, Gott will uns reich segnen; das bedeutet, dass Er unser Wohlergehen im Sinn hat. Wenn wir an unsere Wege und ihre Lasten denken, könnte man da oder dort entmutigt werden – so mit der Idee, ‚gibt es für mich wohl noch Hoffnung zur Erleichterung in meiner Krankheit?‘</w:t>
      </w:r>
    </w:p>
    <w:p>
      <w:pPr>
        <w:pStyle w:val="Normal"/>
        <w:jc w:val="both"/>
        <w:rPr/>
      </w:pPr>
      <w:r>
        <w:rPr>
          <w:color w:val="193300"/>
        </w:rPr>
        <w:t>Ich will jedem, der an seiner Leidens-Geschichte rumstudiert, zurufen, ‚bei Gott gibt es keine hoffnungslosen Fälle, vertraue Ihm, der Selbst soviel gelitten und an Widerspruch erduldet hat.‘  Wir wollen uns einfach an den Herrn Jesus Christus wenden – mit einem Vertrauen, als Seine Töchter und Söhne, welche Gott als freundlichen Vater kennen lernen.</w:t>
      </w:r>
    </w:p>
    <w:p>
      <w:pPr>
        <w:pStyle w:val="Normal"/>
        <w:jc w:val="both"/>
        <w:rPr>
          <w:color w:val="193300"/>
        </w:rPr>
      </w:pPr>
      <w:r>
        <w:rPr>
          <w:color w:val="193300"/>
        </w:rPr>
      </w:r>
    </w:p>
    <w:p>
      <w:pPr>
        <w:pStyle w:val="Normal"/>
        <w:jc w:val="both"/>
        <w:rPr>
          <w:color w:val="193300"/>
        </w:rPr>
      </w:pPr>
      <w:r>
        <w:rPr>
          <w:color w:val="193300"/>
        </w:rPr>
        <w:t>§04  Versteht mich recht – ich kam im Jahre 1997 das erste Mal hier in die Breitenau – durcheinander und aufgebracht. Den wichtigsten Moment sehe ich dann im Jahre 2005, wo ich wirklich psychisch gebrochen am Boden lag. Es begann eine Aufräum-Zeit, d.h. ich begann zu sehen, woher die Zerrüttung im Gewissen und den Emotionen kam. So ging ich den Weg, auf zuräumen, Distanz zum Vergangenen zu gewinnen. Ich begann wieder, in der Bibel zu lesen und persönlich zu Jesus zu beten. Ja, es ist eine lange Geschichte, mit etlichen psychischen Schmerzen.</w:t>
      </w:r>
    </w:p>
    <w:p>
      <w:pPr>
        <w:pStyle w:val="Normal"/>
        <w:jc w:val="both"/>
        <w:rPr/>
      </w:pPr>
      <w:r>
        <w:rPr>
          <w:color w:val="193300"/>
        </w:rPr>
        <w:t>§05  Der Durchbruch erlebte ich im Jahr 2014, wo ich mit Gottes Freundlichkeit ein neues Leben beginnen durfte. Von da an ging die Entwicklung in eine wirklich freie Lebensweise; → die Vergangenheit darf mich nicht mehr knechten; so bin ich dem Herrn Jesus Christus von Herzen und ganzer Seele dankbar, mit Ihm verbunden den Weg zu gehen.</w:t>
      </w:r>
    </w:p>
    <w:p>
      <w:pPr>
        <w:pStyle w:val="Normal"/>
        <w:jc w:val="both"/>
        <w:rPr>
          <w:color w:val="193300"/>
        </w:rPr>
      </w:pPr>
      <w:r>
        <w:rPr>
          <w:color w:val="193300"/>
        </w:rPr>
        <w:t>Amen.</w:t>
        <w:tab/>
        <w:tab/>
        <w:tab/>
        <w:tab/>
        <w:tab/>
        <w:tab/>
        <w:tab/>
        <w:tab/>
        <w:tab/>
      </w:r>
      <w:r>
        <w:rPr>
          <w:b w:val="false"/>
          <w:bCs w:val="false"/>
          <w:color w:val="193300"/>
          <w:sz w:val="20"/>
          <w:szCs w:val="20"/>
        </w:rPr>
        <w:t>RU-DI, 05.11.2017 - 05.11.2017</w:t>
      </w:r>
    </w:p>
    <w:p>
      <w:pPr>
        <w:pStyle w:val="Normal"/>
        <w:jc w:val="both"/>
        <w:rPr>
          <w:b/>
          <w:b/>
          <w:bCs/>
          <w:color w:val="193300"/>
          <w:sz w:val="24"/>
          <w:szCs w:val="24"/>
        </w:rPr>
      </w:pPr>
      <w:r>
        <w:rPr>
          <w:b/>
          <w:bCs/>
          <w:color w:val="193300"/>
          <w:sz w:val="24"/>
          <w:szCs w:val="24"/>
        </w:rPr>
        <w:t>Sieg in Jesus:</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1.Joh.5, 18 -</w:t>
      </w:r>
    </w:p>
    <w:p>
      <w:pPr>
        <w:pStyle w:val="Normal"/>
        <w:jc w:val="both"/>
        <w:rPr/>
      </w:pPr>
      <w:bookmarkStart w:id="51" w:name="181"/>
      <w:bookmarkEnd w:id="51"/>
      <w:r>
        <w:rPr>
          <w:b w:val="false"/>
          <w:bCs w:val="false"/>
          <w:color w:val="193300"/>
          <w:position w:val="8"/>
          <w:sz w:val="24"/>
          <w:szCs w:val="24"/>
        </w:rPr>
        <w:t xml:space="preserve">18 </w:t>
      </w:r>
      <w:r>
        <w:rPr>
          <w:b w:val="false"/>
          <w:bCs w:val="false"/>
          <w:color w:val="193300"/>
          <w:sz w:val="24"/>
          <w:szCs w:val="24"/>
        </w:rPr>
        <w:t xml:space="preserve">Wir wissen, daß, wer </w:t>
      </w:r>
      <w:r>
        <w:rPr>
          <w:b/>
          <w:bCs/>
          <w:color w:val="193300"/>
          <w:sz w:val="24"/>
          <w:szCs w:val="24"/>
        </w:rPr>
        <w:t>von Gott geboren</w:t>
      </w:r>
      <w:r>
        <w:rPr>
          <w:b w:val="false"/>
          <w:bCs w:val="false"/>
          <w:color w:val="193300"/>
          <w:sz w:val="24"/>
          <w:szCs w:val="24"/>
        </w:rPr>
        <w:t xml:space="preserve"> ist, der sündigt nicht; sondern wer von Gott geboren ist, der bewahrt sich, und </w:t>
      </w:r>
      <w:r>
        <w:rPr>
          <w:b/>
          <w:bCs/>
          <w:color w:val="193300"/>
          <w:sz w:val="24"/>
          <w:szCs w:val="24"/>
        </w:rPr>
        <w:t>der Arge wird ihn nicht antasten</w:t>
      </w:r>
      <w:r>
        <w:rPr>
          <w:b w:val="false"/>
          <w:bCs w:val="false"/>
          <w:color w:val="193300"/>
          <w:sz w:val="24"/>
          <w:szCs w:val="24"/>
        </w:rPr>
        <w:t>.</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1.Joh.3, 8 -</w:t>
      </w:r>
    </w:p>
    <w:p>
      <w:pPr>
        <w:pStyle w:val="Normal"/>
        <w:jc w:val="both"/>
        <w:rPr/>
      </w:pPr>
      <w:bookmarkStart w:id="52" w:name="82"/>
      <w:bookmarkEnd w:id="52"/>
      <w:r>
        <w:rPr>
          <w:b w:val="false"/>
          <w:bCs w:val="false"/>
          <w:color w:val="193300"/>
          <w:position w:val="8"/>
          <w:sz w:val="24"/>
          <w:szCs w:val="24"/>
        </w:rPr>
        <w:t xml:space="preserve">8 </w:t>
      </w:r>
      <w:r>
        <w:rPr>
          <w:b w:val="false"/>
          <w:bCs w:val="false"/>
          <w:color w:val="193300"/>
          <w:sz w:val="24"/>
          <w:szCs w:val="24"/>
        </w:rPr>
        <w:t xml:space="preserve">Wer Sünde tut, der ist vom Teufel; denn der Teufel sündigt von Anfang. Dazu ist erschienen der </w:t>
      </w:r>
      <w:r>
        <w:rPr>
          <w:b/>
          <w:bCs/>
          <w:color w:val="193300"/>
          <w:sz w:val="24"/>
          <w:szCs w:val="24"/>
        </w:rPr>
        <w:t>Sohn Gottes, daß er die Werke des Teufels zerstöre</w:t>
      </w:r>
      <w:r>
        <w:rPr>
          <w:b w:val="false"/>
          <w:bCs w:val="false"/>
          <w:color w:val="193300"/>
          <w:sz w:val="24"/>
          <w:szCs w:val="24"/>
        </w:rPr>
        <w:t>.</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Eph.6, 10 – 20 -</w:t>
      </w:r>
    </w:p>
    <w:p>
      <w:pPr>
        <w:pStyle w:val="Normal"/>
        <w:jc w:val="both"/>
        <w:rPr/>
      </w:pPr>
      <w:bookmarkStart w:id="53" w:name="101"/>
      <w:bookmarkEnd w:id="53"/>
      <w:r>
        <w:rPr>
          <w:b w:val="false"/>
          <w:bCs w:val="false"/>
          <w:color w:val="193300"/>
          <w:position w:val="8"/>
          <w:sz w:val="24"/>
          <w:szCs w:val="24"/>
        </w:rPr>
        <w:t xml:space="preserve">10 </w:t>
      </w:r>
      <w:r>
        <w:rPr>
          <w:b w:val="false"/>
          <w:bCs w:val="false"/>
          <w:color w:val="193300"/>
          <w:sz w:val="24"/>
          <w:szCs w:val="24"/>
        </w:rPr>
        <w:t xml:space="preserve">Zuletzt, meine Brüder, seid stark in dem HERRN und in der Macht seiner Stärke. </w:t>
      </w:r>
      <w:bookmarkStart w:id="54" w:name="112"/>
      <w:bookmarkEnd w:id="54"/>
      <w:r>
        <w:rPr>
          <w:b w:val="false"/>
          <w:bCs w:val="false"/>
          <w:color w:val="193300"/>
          <w:position w:val="8"/>
          <w:sz w:val="24"/>
          <w:szCs w:val="24"/>
        </w:rPr>
        <w:t xml:space="preserve">11 </w:t>
      </w:r>
      <w:r>
        <w:rPr>
          <w:b w:val="false"/>
          <w:bCs w:val="false"/>
          <w:color w:val="193300"/>
          <w:sz w:val="24"/>
          <w:szCs w:val="24"/>
        </w:rPr>
        <w:t xml:space="preserve">Ziehet an den </w:t>
      </w:r>
      <w:r>
        <w:rPr>
          <w:b/>
          <w:bCs/>
          <w:color w:val="193300"/>
          <w:sz w:val="24"/>
          <w:szCs w:val="24"/>
        </w:rPr>
        <w:t>Harnisch Gottes</w:t>
      </w:r>
      <w:r>
        <w:rPr>
          <w:b w:val="false"/>
          <w:bCs w:val="false"/>
          <w:color w:val="193300"/>
          <w:sz w:val="24"/>
          <w:szCs w:val="24"/>
        </w:rPr>
        <w:t xml:space="preserve">, daß ihr bestehen könnet gegen die listigen Anläufe des Teufels. </w:t>
      </w:r>
      <w:bookmarkStart w:id="55" w:name="123"/>
      <w:bookmarkEnd w:id="55"/>
      <w:r>
        <w:rPr>
          <w:b w:val="false"/>
          <w:bCs w:val="false"/>
          <w:color w:val="193300"/>
          <w:position w:val="8"/>
          <w:sz w:val="24"/>
          <w:szCs w:val="24"/>
        </w:rPr>
        <w:t xml:space="preserve">12 </w:t>
      </w:r>
      <w:r>
        <w:rPr>
          <w:b w:val="false"/>
          <w:bCs w:val="false"/>
          <w:color w:val="193300"/>
          <w:sz w:val="24"/>
          <w:szCs w:val="24"/>
        </w:rPr>
        <w:t xml:space="preserve">Denn wir haben nicht mit Fleisch und Blut zu kämpfen, sondern mit Fürsten und Gewaltigen, nämlich mit den Herren der Welt, die in der Finsternis dieser Welt herrschen, mit den bösen Geistern unter dem Himmel. </w:t>
      </w:r>
      <w:bookmarkStart w:id="56" w:name="133"/>
      <w:bookmarkEnd w:id="56"/>
      <w:r>
        <w:rPr>
          <w:b w:val="false"/>
          <w:bCs w:val="false"/>
          <w:color w:val="193300"/>
          <w:position w:val="8"/>
          <w:sz w:val="24"/>
          <w:szCs w:val="24"/>
        </w:rPr>
        <w:t xml:space="preserve">13 </w:t>
      </w:r>
      <w:r>
        <w:rPr>
          <w:b w:val="false"/>
          <w:bCs w:val="false"/>
          <w:color w:val="193300"/>
          <w:sz w:val="24"/>
          <w:szCs w:val="24"/>
        </w:rPr>
        <w:t xml:space="preserve">Um deswillen ergreifet den Harnisch Gottes, auf daß ihr an dem bösen Tage Widerstand tun und alles wohl ausrichten und </w:t>
      </w:r>
      <w:r>
        <w:rPr>
          <w:b/>
          <w:bCs/>
          <w:color w:val="193300"/>
          <w:sz w:val="24"/>
          <w:szCs w:val="24"/>
        </w:rPr>
        <w:t>das Feld behalten</w:t>
      </w:r>
      <w:r>
        <w:rPr>
          <w:b w:val="false"/>
          <w:bCs w:val="false"/>
          <w:color w:val="193300"/>
          <w:sz w:val="24"/>
          <w:szCs w:val="24"/>
        </w:rPr>
        <w:t xml:space="preserve"> möget.</w:t>
      </w:r>
    </w:p>
    <w:p>
      <w:pPr>
        <w:pStyle w:val="Normal"/>
        <w:jc w:val="both"/>
        <w:rPr/>
      </w:pPr>
      <w:r>
        <w:rPr>
          <w:rFonts w:eastAsia="Liberation Serif;Times New Roman" w:cs="Liberation Serif;Times New Roman"/>
          <w:b w:val="false"/>
          <w:bCs w:val="false"/>
          <w:color w:val="193300"/>
          <w:sz w:val="24"/>
          <w:szCs w:val="24"/>
        </w:rPr>
        <w:t xml:space="preserve"> </w:t>
      </w:r>
      <w:bookmarkStart w:id="57" w:name="144"/>
      <w:bookmarkEnd w:id="57"/>
      <w:r>
        <w:rPr>
          <w:b w:val="false"/>
          <w:bCs w:val="false"/>
          <w:color w:val="193300"/>
          <w:position w:val="8"/>
          <w:sz w:val="24"/>
          <w:szCs w:val="24"/>
        </w:rPr>
        <w:t xml:space="preserve">14 </w:t>
      </w:r>
      <w:r>
        <w:rPr>
          <w:b w:val="false"/>
          <w:bCs w:val="false"/>
          <w:color w:val="193300"/>
          <w:sz w:val="24"/>
          <w:szCs w:val="24"/>
        </w:rPr>
        <w:t xml:space="preserve">So stehet nun, umgürtet an euren Lenden mit </w:t>
      </w:r>
      <w:r>
        <w:rPr>
          <w:b/>
          <w:bCs/>
          <w:color w:val="193300"/>
          <w:sz w:val="24"/>
          <w:szCs w:val="24"/>
        </w:rPr>
        <w:t>Wahrheit</w:t>
      </w:r>
      <w:r>
        <w:rPr>
          <w:b w:val="false"/>
          <w:bCs w:val="false"/>
          <w:color w:val="193300"/>
          <w:sz w:val="24"/>
          <w:szCs w:val="24"/>
        </w:rPr>
        <w:t xml:space="preserve"> und angezogen mit dem Panzer der </w:t>
      </w:r>
      <w:r>
        <w:rPr>
          <w:b/>
          <w:bCs/>
          <w:color w:val="193300"/>
          <w:sz w:val="24"/>
          <w:szCs w:val="24"/>
        </w:rPr>
        <w:t>Gerechtigkeit</w:t>
      </w:r>
      <w:r>
        <w:rPr>
          <w:b w:val="false"/>
          <w:bCs w:val="false"/>
          <w:color w:val="193300"/>
          <w:sz w:val="24"/>
          <w:szCs w:val="24"/>
        </w:rPr>
        <w:t xml:space="preserve"> </w:t>
      </w:r>
      <w:bookmarkStart w:id="58" w:name="151"/>
      <w:bookmarkEnd w:id="58"/>
      <w:r>
        <w:rPr>
          <w:b w:val="false"/>
          <w:bCs w:val="false"/>
          <w:color w:val="193300"/>
          <w:position w:val="8"/>
          <w:sz w:val="24"/>
          <w:szCs w:val="24"/>
        </w:rPr>
        <w:t xml:space="preserve">15 </w:t>
      </w:r>
      <w:r>
        <w:rPr>
          <w:b w:val="false"/>
          <w:bCs w:val="false"/>
          <w:color w:val="193300"/>
          <w:sz w:val="24"/>
          <w:szCs w:val="24"/>
        </w:rPr>
        <w:t xml:space="preserve">und an den Beinen gestiefelt, als fertig, zu treiben das </w:t>
      </w:r>
      <w:r>
        <w:rPr>
          <w:b/>
          <w:bCs/>
          <w:color w:val="193300"/>
          <w:sz w:val="24"/>
          <w:szCs w:val="24"/>
        </w:rPr>
        <w:t>Evangelium des Friedens.</w:t>
      </w:r>
      <w:r>
        <w:rPr>
          <w:b w:val="false"/>
          <w:bCs w:val="false"/>
          <w:color w:val="193300"/>
          <w:sz w:val="24"/>
          <w:szCs w:val="24"/>
        </w:rPr>
        <w:t xml:space="preserve"> </w:t>
      </w:r>
      <w:bookmarkStart w:id="59" w:name="162"/>
      <w:bookmarkEnd w:id="59"/>
      <w:r>
        <w:rPr>
          <w:b w:val="false"/>
          <w:bCs w:val="false"/>
          <w:color w:val="193300"/>
          <w:position w:val="8"/>
          <w:sz w:val="24"/>
          <w:szCs w:val="24"/>
        </w:rPr>
        <w:t xml:space="preserve">16 </w:t>
      </w:r>
      <w:r>
        <w:rPr>
          <w:b w:val="false"/>
          <w:bCs w:val="false"/>
          <w:color w:val="193300"/>
          <w:sz w:val="24"/>
          <w:szCs w:val="24"/>
        </w:rPr>
        <w:t xml:space="preserve">Vor allen Dingen aber ergreifet den </w:t>
      </w:r>
      <w:r>
        <w:rPr>
          <w:b/>
          <w:bCs/>
          <w:color w:val="193300"/>
          <w:sz w:val="24"/>
          <w:szCs w:val="24"/>
        </w:rPr>
        <w:t>Schild des Glaubens</w:t>
      </w:r>
      <w:r>
        <w:rPr>
          <w:b w:val="false"/>
          <w:bCs w:val="false"/>
          <w:color w:val="193300"/>
          <w:sz w:val="24"/>
          <w:szCs w:val="24"/>
        </w:rPr>
        <w:t xml:space="preserve">, mit welchem ihr auslöschen könnt alle feurigen Pfeile des Bösewichtes; </w:t>
      </w:r>
      <w:bookmarkStart w:id="60" w:name="173"/>
      <w:bookmarkEnd w:id="60"/>
      <w:r>
        <w:rPr>
          <w:b w:val="false"/>
          <w:bCs w:val="false"/>
          <w:color w:val="193300"/>
          <w:position w:val="8"/>
          <w:sz w:val="24"/>
          <w:szCs w:val="24"/>
        </w:rPr>
        <w:t xml:space="preserve">17 </w:t>
      </w:r>
      <w:r>
        <w:rPr>
          <w:b w:val="false"/>
          <w:bCs w:val="false"/>
          <w:color w:val="193300"/>
          <w:sz w:val="24"/>
          <w:szCs w:val="24"/>
        </w:rPr>
        <w:t xml:space="preserve">und nehmet den </w:t>
      </w:r>
      <w:r>
        <w:rPr>
          <w:b/>
          <w:bCs/>
          <w:color w:val="193300"/>
          <w:sz w:val="24"/>
          <w:szCs w:val="24"/>
        </w:rPr>
        <w:t>Helm des Heils</w:t>
      </w:r>
      <w:r>
        <w:rPr>
          <w:b w:val="false"/>
          <w:bCs w:val="false"/>
          <w:color w:val="193300"/>
          <w:sz w:val="24"/>
          <w:szCs w:val="24"/>
        </w:rPr>
        <w:t xml:space="preserve"> und das Schwert des Geistes, welches ist das Wort Gottes. </w:t>
      </w:r>
    </w:p>
    <w:p>
      <w:pPr>
        <w:pStyle w:val="Normal"/>
        <w:jc w:val="both"/>
        <w:rPr/>
      </w:pPr>
      <w:bookmarkStart w:id="61" w:name="1811"/>
      <w:bookmarkEnd w:id="61"/>
      <w:r>
        <w:rPr>
          <w:rFonts w:eastAsia="Liberation Serif;Times New Roman" w:cs="Liberation Serif;Times New Roman"/>
          <w:b w:val="false"/>
          <w:bCs w:val="false"/>
          <w:color w:val="193300"/>
          <w:position w:val="8"/>
          <w:sz w:val="24"/>
          <w:szCs w:val="24"/>
        </w:rPr>
        <w:t xml:space="preserve"> </w:t>
      </w:r>
      <w:r>
        <w:rPr>
          <w:b w:val="false"/>
          <w:bCs w:val="false"/>
          <w:color w:val="193300"/>
          <w:position w:val="8"/>
          <w:sz w:val="24"/>
          <w:szCs w:val="24"/>
        </w:rPr>
        <w:t xml:space="preserve">18 </w:t>
      </w:r>
      <w:r>
        <w:rPr>
          <w:b w:val="false"/>
          <w:bCs w:val="false"/>
          <w:color w:val="193300"/>
          <w:sz w:val="24"/>
          <w:szCs w:val="24"/>
        </w:rPr>
        <w:t xml:space="preserve">Und </w:t>
      </w:r>
      <w:r>
        <w:rPr>
          <w:b/>
          <w:bCs/>
          <w:color w:val="193300"/>
          <w:sz w:val="24"/>
          <w:szCs w:val="24"/>
        </w:rPr>
        <w:t>betet stets</w:t>
      </w:r>
      <w:r>
        <w:rPr>
          <w:b w:val="false"/>
          <w:bCs w:val="false"/>
          <w:color w:val="193300"/>
          <w:sz w:val="24"/>
          <w:szCs w:val="24"/>
        </w:rPr>
        <w:t xml:space="preserve"> in allem Anliegen mit Bitten und Flehen im Geist, und wachet dazu mit allem Anhalten und Flehen für alle Heiligen </w:t>
      </w:r>
      <w:bookmarkStart w:id="62" w:name="192"/>
      <w:bookmarkEnd w:id="62"/>
      <w:r>
        <w:rPr>
          <w:b w:val="false"/>
          <w:bCs w:val="false"/>
          <w:color w:val="193300"/>
          <w:position w:val="8"/>
          <w:sz w:val="24"/>
          <w:szCs w:val="24"/>
        </w:rPr>
        <w:t xml:space="preserve">19 </w:t>
      </w:r>
      <w:r>
        <w:rPr>
          <w:b w:val="false"/>
          <w:bCs w:val="false"/>
          <w:color w:val="193300"/>
          <w:sz w:val="24"/>
          <w:szCs w:val="24"/>
        </w:rPr>
        <w:t xml:space="preserve">und für mich, auf daß mir gegeben werde das Wort mit freudigem Auftun meines Mundes, daß ich möge kundmachen das Geheimnis des Evangeliums, </w:t>
      </w:r>
      <w:bookmarkStart w:id="63" w:name="201"/>
      <w:bookmarkEnd w:id="63"/>
      <w:r>
        <w:rPr>
          <w:b w:val="false"/>
          <w:bCs w:val="false"/>
          <w:color w:val="193300"/>
          <w:position w:val="8"/>
          <w:sz w:val="24"/>
          <w:szCs w:val="24"/>
        </w:rPr>
        <w:t xml:space="preserve">20 </w:t>
      </w:r>
      <w:r>
        <w:rPr>
          <w:b w:val="false"/>
          <w:bCs w:val="false"/>
          <w:color w:val="193300"/>
          <w:sz w:val="24"/>
          <w:szCs w:val="24"/>
        </w:rPr>
        <w:t>dessen Bote ich bin in der Kette, auf daß ich darin freudig handeln möge und reden, wie sich's gebührt.</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1.Kor.15, 57 -</w:t>
      </w:r>
    </w:p>
    <w:p>
      <w:pPr>
        <w:pStyle w:val="Normal"/>
        <w:jc w:val="both"/>
        <w:rPr/>
      </w:pPr>
      <w:bookmarkStart w:id="64" w:name="57"/>
      <w:bookmarkEnd w:id="64"/>
      <w:r>
        <w:rPr>
          <w:b w:val="false"/>
          <w:bCs w:val="false"/>
          <w:color w:val="193300"/>
          <w:position w:val="8"/>
          <w:sz w:val="24"/>
          <w:szCs w:val="24"/>
        </w:rPr>
        <w:t xml:space="preserve">57 </w:t>
      </w:r>
      <w:r>
        <w:rPr>
          <w:b w:val="false"/>
          <w:bCs w:val="false"/>
          <w:color w:val="193300"/>
          <w:sz w:val="24"/>
          <w:szCs w:val="24"/>
        </w:rPr>
        <w:t xml:space="preserve">Gott aber sei Dank, der uns </w:t>
      </w:r>
      <w:r>
        <w:rPr>
          <w:b/>
          <w:bCs/>
          <w:color w:val="193300"/>
          <w:sz w:val="24"/>
          <w:szCs w:val="24"/>
        </w:rPr>
        <w:t>den Sieg gegeben hat</w:t>
      </w:r>
      <w:r>
        <w:rPr>
          <w:b w:val="false"/>
          <w:bCs w:val="false"/>
          <w:color w:val="193300"/>
          <w:sz w:val="24"/>
          <w:szCs w:val="24"/>
        </w:rPr>
        <w:t xml:space="preserve"> durch unsern </w:t>
      </w:r>
      <w:r>
        <w:rPr>
          <w:b/>
          <w:bCs/>
          <w:color w:val="193300"/>
          <w:sz w:val="24"/>
          <w:szCs w:val="24"/>
        </w:rPr>
        <w:t>HERRN Jesus Christus</w:t>
      </w:r>
      <w:r>
        <w:rPr>
          <w:b w:val="false"/>
          <w:bCs w:val="false"/>
          <w:color w:val="193300"/>
          <w:sz w:val="24"/>
          <w:szCs w:val="24"/>
        </w:rPr>
        <w:t xml:space="preserve">! </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§01  Was soll ich hiezu noch sagen – die Schrift sprich für sich…</w:t>
      </w:r>
    </w:p>
    <w:p>
      <w:pPr>
        <w:pStyle w:val="Normal"/>
        <w:jc w:val="both"/>
        <w:rPr>
          <w:b w:val="false"/>
          <w:b w:val="false"/>
          <w:bCs w:val="false"/>
          <w:color w:val="193300"/>
          <w:sz w:val="24"/>
          <w:szCs w:val="24"/>
        </w:rPr>
      </w:pPr>
      <w:r>
        <w:rPr>
          <w:b w:val="false"/>
          <w:bCs w:val="false"/>
          <w:color w:val="193300"/>
          <w:sz w:val="24"/>
          <w:szCs w:val="24"/>
        </w:rPr>
        <w:t>1.Johannes 3, 8 spricht von Sünde – ja, wenn jemand noch nicht gerettet ist, ist er ein Sünder und unter dem Bann des teuflischen Einflusses gefangen; und so ist eben der Sohn Gottes hier, diese Last aufzuheben und zu besiegen, das ist wunderbar.</w:t>
      </w:r>
    </w:p>
    <w:p>
      <w:pPr>
        <w:pStyle w:val="Normal"/>
        <w:jc w:val="both"/>
        <w:rPr/>
      </w:pPr>
      <w:r>
        <w:rPr>
          <w:b w:val="false"/>
          <w:bCs w:val="false"/>
          <w:color w:val="193300"/>
          <w:sz w:val="24"/>
          <w:szCs w:val="24"/>
        </w:rPr>
        <w:t>§02  Dann spricht das Wort von der göttlichen Waffenrüstung, da rate ich euch, diese Schrift-Stellen zuhause noch einmal oder mehrere Male zu lesen. Da sehe ich auf die Aussage mit dem ‚Schild des Glaubens‘, womit wir Sieger sein können gegen Anläufe, Anfeindungen und Versuchungen der teuflischen Kräfte.</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pPr>
      <w:r>
        <w:rPr>
          <w:b w:val="false"/>
          <w:bCs w:val="false"/>
          <w:color w:val="193300"/>
          <w:sz w:val="24"/>
          <w:szCs w:val="24"/>
        </w:rPr>
        <w:t>§03  Dann haben wir 1.Korinther 15, 57, welcher direkt vom Sieg spricht. Nun, worum geht es in diesem Kampf? Es ist der Kampf des Glaubens; also geht es um die Gewissheit, gerettet zu sein, auf der Seite Gottes zu stehen. Sind wir einmal wiedergeboren, verliert der Böse seine Anrechte an uns, doch ist er trotzdem noch der Ankläger in den himmlischen Regionen. Seine Versuchungen und Tücken kenne ich; es ist eine solche Prahlerei gegen die Wahrheit Gottes.</w:t>
      </w:r>
    </w:p>
    <w:p>
      <w:pPr>
        <w:pStyle w:val="Normal"/>
        <w:jc w:val="both"/>
        <w:rPr/>
      </w:pPr>
      <w:r>
        <w:rPr>
          <w:b w:val="false"/>
          <w:bCs w:val="false"/>
          <w:color w:val="193300"/>
          <w:sz w:val="24"/>
          <w:szCs w:val="24"/>
        </w:rPr>
        <w:t>§04  So wollen wir uns mit der göttlichen Wahrheit befassen, denn darin liegt das Leben und der Friede. So denken wir an diese Wahrheit, dass Gott uns ohne Vorurteile angenommen hat in Christus Jesus; Er hat die Befreiung und Erneuerung im Sinn. Nun, zu diesem Zweck befehlen wir uns in die mächtigen und treuen Hände unseres Schöpfers und Retters!</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Amen.</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b/>
          <w:bCs/>
          <w:color w:val="193300"/>
          <w:sz w:val="28"/>
          <w:szCs w:val="28"/>
        </w:rPr>
      </w:pPr>
      <w:r>
        <w:rPr>
          <w:b/>
          <w:bCs/>
          <w:color w:val="193300"/>
          <w:sz w:val="28"/>
          <w:szCs w:val="28"/>
        </w:rPr>
      </w:r>
    </w:p>
    <w:p>
      <w:pPr>
        <w:pStyle w:val="Normal"/>
        <w:jc w:val="both"/>
        <w:rPr>
          <w:b/>
          <w:b/>
          <w:bCs/>
          <w:color w:val="193300"/>
          <w:sz w:val="28"/>
          <w:szCs w:val="28"/>
        </w:rPr>
      </w:pPr>
      <w:r>
        <w:rPr>
          <w:b/>
          <w:bCs/>
          <w:color w:val="193300"/>
          <w:sz w:val="28"/>
          <w:szCs w:val="28"/>
        </w:rPr>
      </w:r>
    </w:p>
    <w:p>
      <w:pPr>
        <w:pStyle w:val="Normal"/>
        <w:jc w:val="both"/>
        <w:rPr>
          <w:b/>
          <w:b/>
          <w:bCs/>
          <w:color w:val="193300"/>
          <w:sz w:val="28"/>
          <w:szCs w:val="28"/>
        </w:rPr>
      </w:pPr>
      <w:r>
        <w:rPr>
          <w:b/>
          <w:bCs/>
          <w:color w:val="193300"/>
          <w:sz w:val="28"/>
          <w:szCs w:val="28"/>
        </w:rPr>
      </w:r>
    </w:p>
    <w:p>
      <w:pPr>
        <w:pStyle w:val="Normal"/>
        <w:jc w:val="both"/>
        <w:rPr>
          <w:b/>
          <w:b/>
          <w:bCs/>
          <w:color w:val="193300"/>
          <w:sz w:val="28"/>
          <w:szCs w:val="28"/>
        </w:rPr>
      </w:pPr>
      <w:r>
        <w:rPr>
          <w:b/>
          <w:bCs/>
          <w:color w:val="193300"/>
          <w:sz w:val="28"/>
          <w:szCs w:val="28"/>
        </w:rPr>
      </w:r>
    </w:p>
    <w:p>
      <w:pPr>
        <w:pStyle w:val="Normal"/>
        <w:jc w:val="both"/>
        <w:rPr>
          <w:b/>
          <w:b/>
          <w:bCs/>
          <w:color w:val="193300"/>
          <w:sz w:val="28"/>
          <w:szCs w:val="28"/>
        </w:rPr>
      </w:pPr>
      <w:r>
        <w:rPr>
          <w:b/>
          <w:bCs/>
          <w:color w:val="193300"/>
          <w:sz w:val="28"/>
          <w:szCs w:val="28"/>
        </w:rPr>
      </w:r>
    </w:p>
    <w:p>
      <w:pPr>
        <w:pStyle w:val="Normal"/>
        <w:jc w:val="both"/>
        <w:rPr>
          <w:b/>
          <w:b/>
          <w:bCs/>
          <w:color w:val="193300"/>
          <w:sz w:val="28"/>
          <w:szCs w:val="28"/>
        </w:rPr>
      </w:pPr>
      <w:r>
        <w:rPr>
          <w:b/>
          <w:bCs/>
          <w:color w:val="193300"/>
          <w:sz w:val="28"/>
          <w:szCs w:val="28"/>
        </w:rPr>
      </w:r>
    </w:p>
    <w:p>
      <w:pPr>
        <w:pStyle w:val="Normal"/>
        <w:jc w:val="both"/>
        <w:rPr>
          <w:b/>
          <w:b/>
          <w:bCs/>
          <w:color w:val="193300"/>
          <w:sz w:val="28"/>
          <w:szCs w:val="28"/>
        </w:rPr>
      </w:pPr>
      <w:r>
        <w:rPr>
          <w:b/>
          <w:bCs/>
          <w:color w:val="193300"/>
          <w:sz w:val="28"/>
          <w:szCs w:val="28"/>
        </w:rPr>
      </w:r>
    </w:p>
    <w:p>
      <w:pPr>
        <w:pStyle w:val="Normal"/>
        <w:jc w:val="both"/>
        <w:rPr>
          <w:color w:val="193300"/>
          <w:sz w:val="20"/>
          <w:szCs w:val="20"/>
        </w:rPr>
      </w:pPr>
      <w:r>
        <w:rPr>
          <w:color w:val="193300"/>
          <w:sz w:val="20"/>
          <w:szCs w:val="20"/>
        </w:rPr>
        <w:t>RU-DI, 05.11.2017 – 05.11.2017</w:t>
      </w:r>
    </w:p>
    <w:p>
      <w:pPr>
        <w:pStyle w:val="Normal"/>
        <w:jc w:val="both"/>
        <w:rPr>
          <w:b/>
          <w:b/>
          <w:bCs/>
          <w:color w:val="193300"/>
          <w:sz w:val="20"/>
          <w:szCs w:val="20"/>
        </w:rPr>
      </w:pPr>
      <w:r>
        <w:rPr>
          <w:b/>
          <w:bCs/>
          <w:color w:val="193300"/>
          <w:sz w:val="20"/>
          <w:szCs w:val="20"/>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r>
    </w:p>
    <w:p>
      <w:pPr>
        <w:pStyle w:val="Normal"/>
        <w:jc w:val="both"/>
        <w:rPr>
          <w:b/>
          <w:b/>
          <w:bCs/>
          <w:color w:val="193300"/>
          <w:sz w:val="24"/>
          <w:szCs w:val="24"/>
        </w:rPr>
      </w:pPr>
      <w:r>
        <w:rPr>
          <w:b/>
          <w:bCs/>
          <w:color w:val="193300"/>
          <w:sz w:val="24"/>
          <w:szCs w:val="24"/>
        </w:rPr>
        <w:t>Taufe:</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Mk.16, 16 – 18 -</w:t>
      </w:r>
    </w:p>
    <w:p>
      <w:pPr>
        <w:pStyle w:val="Normal"/>
        <w:jc w:val="both"/>
        <w:rPr/>
      </w:pPr>
      <w:bookmarkStart w:id="65" w:name="161"/>
      <w:bookmarkEnd w:id="65"/>
      <w:r>
        <w:rPr>
          <w:b w:val="false"/>
          <w:bCs w:val="false"/>
          <w:color w:val="193300"/>
          <w:position w:val="8"/>
          <w:sz w:val="24"/>
          <w:szCs w:val="24"/>
        </w:rPr>
        <w:t xml:space="preserve">16 </w:t>
      </w:r>
      <w:r>
        <w:rPr>
          <w:b w:val="false"/>
          <w:bCs w:val="false"/>
          <w:color w:val="193300"/>
          <w:sz w:val="24"/>
          <w:szCs w:val="24"/>
        </w:rPr>
        <w:t xml:space="preserve">Wer da </w:t>
      </w:r>
      <w:r>
        <w:rPr>
          <w:b/>
          <w:bCs/>
          <w:color w:val="193300"/>
          <w:sz w:val="24"/>
          <w:szCs w:val="24"/>
        </w:rPr>
        <w:t>glaubet und getauft</w:t>
      </w:r>
      <w:r>
        <w:rPr>
          <w:b w:val="false"/>
          <w:bCs w:val="false"/>
          <w:color w:val="193300"/>
          <w:sz w:val="24"/>
          <w:szCs w:val="24"/>
        </w:rPr>
        <w:t xml:space="preserve"> wird, der wird selig werden; wer aber nicht glaubt, der wird verdammt werden. </w:t>
      </w:r>
      <w:bookmarkStart w:id="66" w:name="172"/>
      <w:bookmarkEnd w:id="66"/>
      <w:r>
        <w:rPr>
          <w:b w:val="false"/>
          <w:bCs w:val="false"/>
          <w:color w:val="193300"/>
          <w:position w:val="8"/>
          <w:sz w:val="24"/>
          <w:szCs w:val="24"/>
        </w:rPr>
        <w:t xml:space="preserve">17 </w:t>
      </w:r>
      <w:r>
        <w:rPr>
          <w:b w:val="false"/>
          <w:bCs w:val="false"/>
          <w:color w:val="193300"/>
          <w:sz w:val="24"/>
          <w:szCs w:val="24"/>
        </w:rPr>
        <w:t xml:space="preserve">Die Zeichen aber, die da folgen werden denen, die da glauben, sind die: in meinem Namen werden sie Teufel austreiben, mit neuen Zungen reden, </w:t>
      </w:r>
      <w:bookmarkStart w:id="67" w:name="18"/>
      <w:bookmarkEnd w:id="67"/>
      <w:r>
        <w:rPr>
          <w:b w:val="false"/>
          <w:bCs w:val="false"/>
          <w:color w:val="193300"/>
          <w:position w:val="8"/>
          <w:sz w:val="24"/>
          <w:szCs w:val="24"/>
        </w:rPr>
        <w:t xml:space="preserve">18 </w:t>
      </w:r>
      <w:r>
        <w:rPr>
          <w:b w:val="false"/>
          <w:bCs w:val="false"/>
          <w:color w:val="193300"/>
          <w:sz w:val="24"/>
          <w:szCs w:val="24"/>
        </w:rPr>
        <w:t>Schlangen vertreiben; und so sie etwas Tödliches trinken, wird's ihnen nicht schaden; auf die Kranken werden sie die Hände legen, so wird es besser mit ihnen werden</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Apg.2, 38 -</w:t>
      </w:r>
    </w:p>
    <w:p>
      <w:pPr>
        <w:pStyle w:val="Normal"/>
        <w:jc w:val="both"/>
        <w:rPr/>
      </w:pPr>
      <w:bookmarkStart w:id="68" w:name="38"/>
      <w:bookmarkEnd w:id="68"/>
      <w:r>
        <w:rPr>
          <w:b w:val="false"/>
          <w:bCs w:val="false"/>
          <w:color w:val="193300"/>
          <w:position w:val="8"/>
          <w:sz w:val="24"/>
          <w:szCs w:val="24"/>
        </w:rPr>
        <w:t xml:space="preserve">38 </w:t>
      </w:r>
      <w:r>
        <w:rPr>
          <w:b w:val="false"/>
          <w:bCs w:val="false"/>
          <w:color w:val="193300"/>
          <w:sz w:val="24"/>
          <w:szCs w:val="24"/>
        </w:rPr>
        <w:t xml:space="preserve">Petrus sprach zu ihnen: </w:t>
      </w:r>
      <w:r>
        <w:rPr>
          <w:b/>
          <w:bCs/>
          <w:color w:val="193300"/>
          <w:sz w:val="24"/>
          <w:szCs w:val="24"/>
        </w:rPr>
        <w:t>Tut Buße und lasse sich ein jeglicher taufen</w:t>
      </w:r>
      <w:r>
        <w:rPr>
          <w:b w:val="false"/>
          <w:bCs w:val="false"/>
          <w:color w:val="193300"/>
          <w:sz w:val="24"/>
          <w:szCs w:val="24"/>
        </w:rPr>
        <w:t xml:space="preserve"> auf den Namen Jesu Christi zur Vergebung der Sünden, so werdet ihr empfangen die Gabe des Heiligen Geistes.</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§01  Taufe? Das griechische Wort für ‚Taufe‘ bedeutet Untertauchen; also es genügt nicht, einen Säugling mit ein wenig Wasser zu besprenkeln. Wir sehen hier in Markus 16, dass die Voraussetzung zur Taufe der Glaube ist; es geht darum, mit Gott versöhnt zu sein, indem wir uns an Jesus Christus gewandt haben. Da haben wir Vergebung unserer Schuld empfangen, und wir sind willig, unser Leben nach dem Wort Gottes auszurichten.</w:t>
      </w:r>
    </w:p>
    <w:p>
      <w:pPr>
        <w:pStyle w:val="Normal"/>
        <w:jc w:val="both"/>
        <w:rPr/>
      </w:pPr>
      <w:r>
        <w:rPr>
          <w:b w:val="false"/>
          <w:bCs w:val="false"/>
          <w:color w:val="193300"/>
          <w:sz w:val="24"/>
          <w:szCs w:val="24"/>
        </w:rPr>
        <w:t>§02  Im zweiten Text ist ebenso vom Glauben die Rede; wir sind aufgefordert, uns mit Allem, was wir sind und haben, an Jesus Christus zu wenden, ja, umzukehren; wir müssen vom Eigensinn und einer widergöttlichen Lebensweise wegkommen. Es geht darum, dass der Herr Jesus die Nummer eins in unserem Leben ist.</w:t>
      </w:r>
    </w:p>
    <w:p>
      <w:pPr>
        <w:pStyle w:val="Normal"/>
        <w:jc w:val="both"/>
        <w:rPr/>
      </w:pPr>
      <w:r>
        <w:rPr>
          <w:b w:val="false"/>
          <w:bCs w:val="false"/>
          <w:color w:val="193300"/>
          <w:sz w:val="24"/>
          <w:szCs w:val="24"/>
        </w:rPr>
        <w:t>§03  Es geht darum, dass wir vor Jesus kein Tabu-Thema haben – befehlt euch Ihm hundert-prozentig an, vertraut Ihm als Denjenigen, Der uns errettet hat. → Wir sind von der Dunkelheit an das göttliche Licht gelangt. Ja, dieses göttliche Licht beinhaltet eine heilige Lebensweise, dass wir frei sind von Aberglauben, Alkohol, Zigaretten und schlechten Gedanken und Aussagen; und – wie wichtig in unserem Leben ist das Fernseh-Programm?</w:t>
      </w:r>
    </w:p>
    <w:p>
      <w:pPr>
        <w:pStyle w:val="Normal"/>
        <w:jc w:val="both"/>
        <w:rPr/>
      </w:pPr>
      <w:r>
        <w:rPr>
          <w:b w:val="false"/>
          <w:bCs w:val="false"/>
          <w:color w:val="193300"/>
          <w:sz w:val="24"/>
          <w:szCs w:val="24"/>
        </w:rPr>
        <w:t>§04  Ich komme nochmals auf die ‚heilige Lebensweise‘ zurück, denn in der Schrift wird vom Bild Gottes gesprochen; und es heisst vom Verwandelt-Werden in das Bild Christi. Oh ja, dieses Bild Christi weist sich aus durch Sanftmut und Herzens-Demut – zudem haben wir eine Aufzählung von göttlichen Eigenschaften wie Liebe, Freude, bis zu Geduld und Enthaltsamkeit.</w:t>
      </w:r>
    </w:p>
    <w:p>
      <w:pPr>
        <w:pStyle w:val="Normal"/>
        <w:jc w:val="both"/>
        <w:rPr>
          <w:b w:val="false"/>
          <w:b w:val="false"/>
          <w:bCs w:val="false"/>
          <w:color w:val="193300"/>
          <w:sz w:val="24"/>
          <w:szCs w:val="24"/>
        </w:rPr>
      </w:pPr>
      <w:r>
        <w:rPr>
          <w:b w:val="false"/>
          <w:bCs w:val="false"/>
          <w:color w:val="193300"/>
          <w:sz w:val="24"/>
          <w:szCs w:val="24"/>
        </w:rPr>
        <w:t>§05  Ja, wie reagieren wir, wenn jemand in einem gehässigen Ton an uns heran tritt? Schauen die Männer den Frauen mit Lüsternheit nach und umgekehrt – oder ist in diesem Gebiet Ruhe eingekehrt? Der Weg ist dieses totale Vertrauen, dass der Sühnetod Christi am Kreuz aufgeräumt hat mit widergöttlichen Eigenschaften und Verhaltensweisen.</w:t>
      </w:r>
    </w:p>
    <w:p>
      <w:pPr>
        <w:pStyle w:val="Normal"/>
        <w:jc w:val="both"/>
        <w:rPr>
          <w:b w:val="false"/>
          <w:b w:val="false"/>
          <w:bCs w:val="false"/>
          <w:color w:val="193300"/>
          <w:sz w:val="24"/>
          <w:szCs w:val="24"/>
        </w:rPr>
      </w:pPr>
      <w:r>
        <w:rPr>
          <w:b w:val="false"/>
          <w:bCs w:val="false"/>
          <w:color w:val="193300"/>
          <w:sz w:val="24"/>
          <w:szCs w:val="24"/>
        </w:rPr>
        <w:t>§06  Nochmals zum Thema – die Taufe; also ist die Voraussetzung, dass wir bereit sind, zusammen mit dem Herrn Jesus den Weg Gottes zu gehen. Dann entscheiden wir uns, durch Untertauchen auf den Namen des Herrn Jesus Christus getauft zu werden.</w:t>
      </w:r>
    </w:p>
    <w:p>
      <w:pPr>
        <w:pStyle w:val="Normal"/>
        <w:jc w:val="both"/>
        <w:rPr>
          <w:b w:val="false"/>
          <w:b w:val="false"/>
          <w:bCs w:val="false"/>
          <w:color w:val="193300"/>
          <w:sz w:val="24"/>
          <w:szCs w:val="24"/>
        </w:rPr>
      </w:pPr>
      <w:r>
        <w:rPr>
          <w:b w:val="false"/>
          <w:bCs w:val="false"/>
          <w:color w:val="193300"/>
          <w:sz w:val="24"/>
          <w:szCs w:val="24"/>
        </w:rPr>
        <w:t>Amen.</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b/>
          <w:bCs/>
          <w:color w:val="193300"/>
          <w:sz w:val="20"/>
          <w:szCs w:val="20"/>
        </w:rPr>
      </w:pPr>
      <w:r>
        <w:rPr>
          <w:b/>
          <w:bCs/>
          <w:color w:val="193300"/>
          <w:sz w:val="20"/>
          <w:szCs w:val="20"/>
        </w:rPr>
        <w:t xml:space="preserve">RU-DI, 07.11.2017 </w:t>
      </w:r>
    </w:p>
    <w:p>
      <w:pPr>
        <w:pStyle w:val="Normal"/>
        <w:jc w:val="both"/>
        <w:rPr>
          <w:b/>
          <w:b/>
          <w:bCs/>
          <w:color w:val="193300"/>
          <w:sz w:val="28"/>
          <w:szCs w:val="28"/>
        </w:rPr>
      </w:pPr>
      <w:r>
        <w:rPr>
          <w:b/>
          <w:bCs/>
          <w:color w:val="193300"/>
          <w:sz w:val="28"/>
          <w:szCs w:val="28"/>
        </w:rPr>
      </w:r>
    </w:p>
    <w:p>
      <w:pPr>
        <w:pStyle w:val="Normal"/>
        <w:jc w:val="both"/>
        <w:rPr>
          <w:b/>
          <w:b/>
          <w:bCs/>
          <w:color w:val="193300"/>
          <w:sz w:val="28"/>
          <w:szCs w:val="28"/>
        </w:rPr>
      </w:pPr>
      <w:r>
        <w:rPr>
          <w:b/>
          <w:bCs/>
          <w:color w:val="193300"/>
          <w:sz w:val="28"/>
          <w:szCs w:val="28"/>
        </w:rPr>
      </w:r>
    </w:p>
    <w:p>
      <w:pPr>
        <w:pStyle w:val="Normal"/>
        <w:jc w:val="both"/>
        <w:rPr>
          <w:b/>
          <w:b/>
          <w:bCs/>
          <w:color w:val="193300"/>
          <w:sz w:val="28"/>
          <w:szCs w:val="28"/>
        </w:rPr>
      </w:pPr>
      <w:r>
        <w:rPr>
          <w:b/>
          <w:bCs/>
          <w:color w:val="193300"/>
          <w:sz w:val="28"/>
          <w:szCs w:val="28"/>
        </w:rPr>
      </w:r>
    </w:p>
    <w:p>
      <w:pPr>
        <w:pStyle w:val="Normal"/>
        <w:jc w:val="both"/>
        <w:rPr>
          <w:b/>
          <w:b/>
          <w:bCs/>
          <w:color w:val="193300"/>
          <w:sz w:val="28"/>
          <w:szCs w:val="28"/>
        </w:rPr>
      </w:pPr>
      <w:r>
        <w:rPr>
          <w:b/>
          <w:bCs/>
          <w:color w:val="193300"/>
          <w:sz w:val="28"/>
          <w:szCs w:val="28"/>
        </w:rPr>
        <w:t>Tempel Gottes</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color w:val="193300"/>
        </w:rPr>
      </w:pPr>
      <w:r>
        <w:rPr>
          <w:color w:val="193300"/>
        </w:rPr>
        <w:t>1.Kor.3, 17 -</w:t>
      </w:r>
    </w:p>
    <w:p>
      <w:pPr>
        <w:pStyle w:val="Normal"/>
        <w:jc w:val="both"/>
        <w:rPr/>
      </w:pPr>
      <w:bookmarkStart w:id="69" w:name="171"/>
      <w:bookmarkEnd w:id="69"/>
      <w:r>
        <w:rPr>
          <w:color w:val="193300"/>
          <w:position w:val="4"/>
          <w:sz w:val="19"/>
        </w:rPr>
        <w:t xml:space="preserve">17 </w:t>
      </w:r>
      <w:r>
        <w:rPr>
          <w:color w:val="193300"/>
        </w:rPr>
        <w:t xml:space="preserve">So jemand den Tempel Gottes verderbt, den wird Gott verderben; denn der </w:t>
      </w:r>
      <w:r>
        <w:rPr>
          <w:b/>
          <w:bCs/>
          <w:color w:val="193300"/>
        </w:rPr>
        <w:t>Tempel Gottes</w:t>
      </w:r>
      <w:r>
        <w:rPr>
          <w:color w:val="193300"/>
        </w:rPr>
        <w:t xml:space="preserve"> ist heilig, der </w:t>
      </w:r>
      <w:r>
        <w:rPr>
          <w:b/>
          <w:bCs/>
          <w:color w:val="193300"/>
        </w:rPr>
        <w:t>seid ihr</w:t>
      </w:r>
      <w:r>
        <w:rPr>
          <w:color w:val="193300"/>
        </w:rPr>
        <w:t xml:space="preserve">. </w:t>
      </w:r>
    </w:p>
    <w:p>
      <w:pPr>
        <w:pStyle w:val="Normal"/>
        <w:jc w:val="both"/>
        <w:rPr>
          <w:color w:val="193300"/>
        </w:rPr>
      </w:pPr>
      <w:r>
        <w:rPr>
          <w:color w:val="193300"/>
        </w:rPr>
      </w:r>
    </w:p>
    <w:p>
      <w:pPr>
        <w:pStyle w:val="Normal"/>
        <w:jc w:val="both"/>
        <w:rPr>
          <w:color w:val="193300"/>
        </w:rPr>
      </w:pPr>
      <w:r>
        <w:rPr>
          <w:color w:val="193300"/>
        </w:rPr>
        <w:t>1.Kor.6, 19 -</w:t>
      </w:r>
    </w:p>
    <w:p>
      <w:pPr>
        <w:pStyle w:val="Normal"/>
        <w:jc w:val="both"/>
        <w:rPr/>
      </w:pPr>
      <w:bookmarkStart w:id="70" w:name="19"/>
      <w:bookmarkEnd w:id="70"/>
      <w:r>
        <w:rPr>
          <w:color w:val="193300"/>
          <w:position w:val="4"/>
          <w:sz w:val="19"/>
        </w:rPr>
        <w:t xml:space="preserve">19 </w:t>
      </w:r>
      <w:r>
        <w:rPr>
          <w:color w:val="193300"/>
        </w:rPr>
        <w:t xml:space="preserve">Oder wisset ihr nicht, daß euer Leib ein </w:t>
      </w:r>
      <w:r>
        <w:rPr>
          <w:b/>
          <w:bCs/>
          <w:color w:val="193300"/>
        </w:rPr>
        <w:t>Tempel des heiligen Geistes</w:t>
      </w:r>
      <w:r>
        <w:rPr>
          <w:color w:val="193300"/>
        </w:rPr>
        <w:t xml:space="preserve"> ist, welchen ihr habt von Gott, und seid nicht euer selbst.</w:t>
      </w:r>
    </w:p>
    <w:p>
      <w:pPr>
        <w:pStyle w:val="Normal"/>
        <w:jc w:val="both"/>
        <w:rPr>
          <w:color w:val="193300"/>
        </w:rPr>
      </w:pPr>
      <w:r>
        <w:rPr>
          <w:color w:val="193300"/>
        </w:rPr>
      </w:r>
    </w:p>
    <w:p>
      <w:pPr>
        <w:pStyle w:val="Normal"/>
        <w:jc w:val="both"/>
        <w:rPr>
          <w:color w:val="193300"/>
        </w:rPr>
      </w:pPr>
      <w:r>
        <w:rPr>
          <w:color w:val="193300"/>
        </w:rPr>
        <w:t>Eph.2, 19 – 22 -</w:t>
      </w:r>
    </w:p>
    <w:p>
      <w:pPr>
        <w:pStyle w:val="Normal"/>
        <w:jc w:val="both"/>
        <w:rPr/>
      </w:pPr>
      <w:bookmarkStart w:id="71" w:name="191"/>
      <w:bookmarkEnd w:id="71"/>
      <w:r>
        <w:rPr>
          <w:color w:val="193300"/>
          <w:position w:val="4"/>
          <w:sz w:val="19"/>
        </w:rPr>
        <w:t xml:space="preserve">19 </w:t>
      </w:r>
      <w:r>
        <w:rPr>
          <w:color w:val="193300"/>
        </w:rPr>
        <w:t xml:space="preserve">So seid ihr nun nicht mehr Gäste und Fremdlinge, sondern </w:t>
      </w:r>
      <w:r>
        <w:rPr>
          <w:b/>
          <w:bCs/>
          <w:color w:val="193300"/>
        </w:rPr>
        <w:t>Bürger</w:t>
      </w:r>
      <w:r>
        <w:rPr>
          <w:color w:val="193300"/>
        </w:rPr>
        <w:t xml:space="preserve"> mit den Heiligen und Gottes Hausgenossen, </w:t>
      </w:r>
      <w:bookmarkStart w:id="72" w:name="20"/>
      <w:bookmarkEnd w:id="72"/>
      <w:r>
        <w:rPr>
          <w:color w:val="193300"/>
          <w:position w:val="4"/>
          <w:sz w:val="19"/>
        </w:rPr>
        <w:t xml:space="preserve">20 </w:t>
      </w:r>
      <w:r>
        <w:rPr>
          <w:b/>
          <w:bCs/>
          <w:color w:val="193300"/>
        </w:rPr>
        <w:t>erbaut</w:t>
      </w:r>
      <w:r>
        <w:rPr>
          <w:color w:val="193300"/>
        </w:rPr>
        <w:t xml:space="preserve"> auf den Grund der Apostel und Propheten, da Jesus Christus der Eckstein ist, </w:t>
      </w:r>
      <w:bookmarkStart w:id="73" w:name="21"/>
      <w:bookmarkEnd w:id="73"/>
      <w:r>
        <w:rPr>
          <w:color w:val="193300"/>
          <w:position w:val="4"/>
          <w:sz w:val="19"/>
        </w:rPr>
        <w:t xml:space="preserve">21 </w:t>
      </w:r>
      <w:r>
        <w:rPr>
          <w:color w:val="193300"/>
        </w:rPr>
        <w:t xml:space="preserve">auf welchem der ganze Bau ineinandergefügt wächst </w:t>
      </w:r>
      <w:r>
        <w:rPr>
          <w:b/>
          <w:bCs/>
          <w:color w:val="193300"/>
        </w:rPr>
        <w:t>zu einem heiligen Tempel</w:t>
      </w:r>
      <w:r>
        <w:rPr>
          <w:color w:val="193300"/>
        </w:rPr>
        <w:t xml:space="preserve"> in dem HERRN, </w:t>
      </w:r>
      <w:bookmarkStart w:id="74" w:name="22"/>
      <w:bookmarkEnd w:id="74"/>
      <w:r>
        <w:rPr>
          <w:color w:val="193300"/>
          <w:position w:val="4"/>
          <w:sz w:val="19"/>
        </w:rPr>
        <w:t xml:space="preserve">22 </w:t>
      </w:r>
      <w:r>
        <w:rPr>
          <w:color w:val="193300"/>
        </w:rPr>
        <w:t xml:space="preserve">auf welchem auch ihr mit erbaut werdet zu einer </w:t>
      </w:r>
      <w:r>
        <w:rPr>
          <w:b/>
          <w:bCs/>
          <w:color w:val="193300"/>
        </w:rPr>
        <w:t>Behausung Gottes im Geist</w:t>
      </w:r>
      <w:r>
        <w:rPr>
          <w:color w:val="193300"/>
        </w:rPr>
        <w:t xml:space="preserve">. </w:t>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t>§01  Sind wir Gottes Behausung? Sind wir heilig? Sind wir Bürger der Welt Gottes? Im 1.Korinther 6, 19 heisst es, dass der Heilige Geist unsere Leiber erfüllt. Ja, der Heilige Geist in uns?</w:t>
      </w:r>
    </w:p>
    <w:p>
      <w:pPr>
        <w:pStyle w:val="Normal"/>
        <w:jc w:val="both"/>
        <w:rPr/>
      </w:pPr>
      <w:r>
        <w:rPr>
          <w:color w:val="193300"/>
        </w:rPr>
        <w:t>Ich denke an die Gedanken Jesu, dass wir um den Heiligen Geist bitten sollen.</w:t>
      </w:r>
      <w:r>
        <w:rPr>
          <w:b w:val="false"/>
          <w:bCs w:val="false"/>
          <w:color w:val="193300"/>
          <w:sz w:val="24"/>
          <w:szCs w:val="24"/>
        </w:rPr>
        <w:t xml:space="preserve"> </w:t>
      </w:r>
      <w:r>
        <w:rPr>
          <w:color w:val="193300"/>
        </w:rPr>
        <w:t>Er ist also nicht einfach hier und belebt uns; es bedarf der Entscheidung, von diesem wunderbaren Geiste erfüllt zu sein.</w:t>
      </w:r>
    </w:p>
    <w:p>
      <w:pPr>
        <w:pStyle w:val="Normal"/>
        <w:jc w:val="both"/>
        <w:rPr>
          <w:color w:val="193300"/>
        </w:rPr>
      </w:pPr>
      <w:r>
        <w:rPr>
          <w:color w:val="193300"/>
        </w:rPr>
        <w:t>§02  Ich denke, dass ich hier am ehesten von der neuen Geburt, der Wiedergeburt spreche; Jesus spricht im Johannes-Evangelium mit einem jüdischen Gelehrten und nennt diese Tatsache, dass wir von Wasser und Geist geboren werden sollen. Ja, aus dem Glauben an Jesus und dem Heiligen Geiste geschieht etwas Wunderbares, wenn wir es zulassen.</w:t>
      </w:r>
    </w:p>
    <w:p>
      <w:pPr>
        <w:pStyle w:val="Normal"/>
        <w:jc w:val="both"/>
        <w:rPr/>
      </w:pPr>
      <w:r>
        <w:rPr>
          <w:color w:val="193300"/>
        </w:rPr>
        <w:t>§04  Wir empfangen dieses Leben in der Wiedergeburt, wenn wir uns an Jesus wenden, Ihn um Versöhnung zwischen Ihm und der eigenen Person bitten.</w:t>
      </w:r>
      <w:r>
        <w:rPr>
          <w:b w:val="false"/>
          <w:bCs w:val="false"/>
          <w:color w:val="193300"/>
          <w:sz w:val="24"/>
          <w:szCs w:val="24"/>
        </w:rPr>
        <w:t xml:space="preserve"> </w:t>
      </w:r>
      <w:r>
        <w:rPr>
          <w:color w:val="193300"/>
        </w:rPr>
        <w:t>Also erstens gilt der Glaube, dass wir mit Gott Frieden haben; und zweitens antwortet Gott gewiss, wenn wir ehrlich und von Herzen um die Gabe des Heiligen Geistes bitten.</w:t>
      </w:r>
    </w:p>
    <w:p>
      <w:pPr>
        <w:pStyle w:val="Normal"/>
        <w:jc w:val="both"/>
        <w:rPr>
          <w:color w:val="193300"/>
        </w:rPr>
      </w:pPr>
      <w:r>
        <w:rPr>
          <w:color w:val="193300"/>
        </w:rPr>
      </w:r>
    </w:p>
    <w:p>
      <w:pPr>
        <w:pStyle w:val="Normal"/>
        <w:jc w:val="both"/>
        <w:rPr>
          <w:color w:val="193300"/>
        </w:rPr>
      </w:pPr>
      <w:r>
        <w:rPr>
          <w:color w:val="193300"/>
        </w:rPr>
        <w:t>§05  Nun kommt eine wichtige Bemerkung – denn in den Gesprächen mit Frau Van der Haegen erkannten wir, dass wir nichts aufdrängen oder überstülpen sollen. Ich spreche davon, dass meine persönliche Erfahrung meine Erfahrung ist; und weiter gesehen ist deine persönliche Erfahrung deine eigene Erfahrung. Ich berichte gern davon, nämlich weiss ich den Tag meiner Wiedergeburt ganz genau und kann sagen, dass da in den Emotionen und im Herzen etwas ausgewechselt wurde.</w:t>
      </w:r>
    </w:p>
    <w:p>
      <w:pPr>
        <w:pStyle w:val="Normal"/>
        <w:jc w:val="both"/>
        <w:rPr/>
      </w:pPr>
      <w:r>
        <w:rPr>
          <w:color w:val="193300"/>
        </w:rPr>
        <w:t>§06  Es lässt sich so formulieren, es ist etwas wie ein Regierungs-Wechsel – das eigene Ego wurde entthront, und der Heilige Geist, das Ewige Leben also, hat im Herzen den Regierungs-Sitz eingenommen. Oh, wenn das nicht herrlich ist!! Was, fremdbestimmt sein, ist herrlich?</w:t>
      </w:r>
      <w:r>
        <w:rPr>
          <w:b w:val="false"/>
          <w:bCs w:val="false"/>
          <w:color w:val="193300"/>
          <w:sz w:val="24"/>
          <w:szCs w:val="24"/>
        </w:rPr>
        <w:t xml:space="preserve"> </w:t>
      </w:r>
      <w:r>
        <w:rPr>
          <w:color w:val="193300"/>
        </w:rPr>
        <w:t>Nana, der Heilige Geist ist kein Fremder, Er ist die Vetrautheit zwischen Gott Vater und mir; Es geschieht aus der Liebe Gottes und der Geborgenheit bei Ihm heraus…</w:t>
      </w:r>
    </w:p>
    <w:p>
      <w:pPr>
        <w:pStyle w:val="Normal"/>
        <w:jc w:val="both"/>
        <w:rPr>
          <w:color w:val="193300"/>
        </w:rPr>
      </w:pPr>
      <w:r>
        <w:rPr>
          <w:color w:val="193300"/>
        </w:rPr>
        <w:t>§07  Sollen wir füreinander beten?</w:t>
      </w:r>
    </w:p>
    <w:p>
      <w:pPr>
        <w:pStyle w:val="Normal"/>
        <w:jc w:val="both"/>
        <w:rPr>
          <w:color w:val="193300"/>
        </w:rPr>
      </w:pPr>
      <w:r>
        <w:rPr>
          <w:color w:val="193300"/>
        </w:rPr>
        <w:t>Himmlischer Vater, Du kennst uns; Du weisst, was wir bedürfen, weisst um unsere Fragen, Ängste und Nöte. Wir bringen Dir unsere Freude, bei Dir geborgen zu sein, und zugleich machen wir all die genannten Dinge vor Dir kund. Vater, wir danken Dir für Jesus, wie Er gelitten hat, unsere Schuld und die Krankheiten getragen hat. So bitten wir um Erleichterung in unseren Schicksalen; sende die Kraft des Heiligen Geistes, dass er unsere Herzen einnimmt und Dein Leben in uns hinein legt. Wir danken Dir für Deine Göttliche Antwort und preisen Dich und Deinen Heiligen Namen, im Namen Jesu Christi, Deines Sohnes. Amen.</w:t>
      </w:r>
    </w:p>
    <w:p>
      <w:pPr>
        <w:pStyle w:val="Normal"/>
        <w:jc w:val="both"/>
        <w:rPr>
          <w:color w:val="193300"/>
        </w:rPr>
      </w:pPr>
      <w:r>
        <w:rPr>
          <w:color w:val="193300"/>
        </w:rPr>
        <w:t>§08  - So bitte ich Euch, für Frau Van der Haegen und mich zu beten... Amen.</w:t>
      </w:r>
    </w:p>
    <w:p>
      <w:pPr>
        <w:pStyle w:val="Normal"/>
        <w:jc w:val="both"/>
        <w:rPr>
          <w:color w:val="193300"/>
        </w:rPr>
      </w:pPr>
      <w:r>
        <w:rPr>
          <w:color w:val="193300"/>
          <w:sz w:val="20"/>
          <w:szCs w:val="20"/>
        </w:rPr>
        <w:t>RU-DI, 15.06.2018</w:t>
      </w:r>
    </w:p>
    <w:p>
      <w:pPr>
        <w:pStyle w:val="Normal"/>
        <w:jc w:val="both"/>
        <w:rPr>
          <w:b/>
          <w:b/>
          <w:bCs/>
          <w:color w:val="193300"/>
          <w:sz w:val="24"/>
          <w:szCs w:val="24"/>
        </w:rPr>
      </w:pPr>
      <w:r>
        <w:rPr>
          <w:b/>
          <w:bCs/>
          <w:color w:val="193300"/>
          <w:sz w:val="24"/>
          <w:szCs w:val="24"/>
        </w:rPr>
        <w:t>Wachstum:</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1.Johannes 2, 12 – 14 -</w:t>
      </w:r>
    </w:p>
    <w:p>
      <w:pPr>
        <w:pStyle w:val="Normal"/>
        <w:jc w:val="both"/>
        <w:rPr/>
      </w:pPr>
      <w:bookmarkStart w:id="75" w:name="12"/>
      <w:bookmarkEnd w:id="75"/>
      <w:r>
        <w:rPr>
          <w:b w:val="false"/>
          <w:bCs w:val="false"/>
          <w:color w:val="193300"/>
          <w:position w:val="8"/>
          <w:sz w:val="24"/>
          <w:szCs w:val="24"/>
        </w:rPr>
        <w:t xml:space="preserve">12 </w:t>
      </w:r>
      <w:r>
        <w:rPr>
          <w:b w:val="false"/>
          <w:bCs w:val="false"/>
          <w:color w:val="193300"/>
          <w:sz w:val="24"/>
          <w:szCs w:val="24"/>
        </w:rPr>
        <w:t xml:space="preserve">Liebe </w:t>
      </w:r>
      <w:r>
        <w:rPr>
          <w:b/>
          <w:bCs/>
          <w:color w:val="193300"/>
          <w:sz w:val="24"/>
          <w:szCs w:val="24"/>
        </w:rPr>
        <w:t>Kindlein</w:t>
      </w:r>
      <w:r>
        <w:rPr>
          <w:b w:val="false"/>
          <w:bCs w:val="false"/>
          <w:color w:val="193300"/>
          <w:sz w:val="24"/>
          <w:szCs w:val="24"/>
        </w:rPr>
        <w:t xml:space="preserve">, ich schreibe euch; denn die Sünden sind euch vergeben durch seinen Namen. </w:t>
      </w:r>
      <w:bookmarkStart w:id="76" w:name="13"/>
      <w:bookmarkEnd w:id="76"/>
      <w:r>
        <w:rPr>
          <w:b w:val="false"/>
          <w:bCs w:val="false"/>
          <w:color w:val="193300"/>
          <w:position w:val="8"/>
          <w:sz w:val="24"/>
          <w:szCs w:val="24"/>
        </w:rPr>
        <w:t xml:space="preserve">13 </w:t>
      </w:r>
      <w:r>
        <w:rPr>
          <w:b w:val="false"/>
          <w:bCs w:val="false"/>
          <w:color w:val="193300"/>
          <w:sz w:val="24"/>
          <w:szCs w:val="24"/>
        </w:rPr>
        <w:t xml:space="preserve">Ich schreibe euch </w:t>
      </w:r>
      <w:r>
        <w:rPr>
          <w:b/>
          <w:bCs/>
          <w:color w:val="193300"/>
          <w:sz w:val="24"/>
          <w:szCs w:val="24"/>
        </w:rPr>
        <w:t>Vätern</w:t>
      </w:r>
      <w:r>
        <w:rPr>
          <w:b w:val="false"/>
          <w:bCs w:val="false"/>
          <w:color w:val="193300"/>
          <w:sz w:val="24"/>
          <w:szCs w:val="24"/>
        </w:rPr>
        <w:t xml:space="preserve">; denn ihr kennt den, der von Anfang ist. Ich schreibe euch </w:t>
      </w:r>
      <w:r>
        <w:rPr>
          <w:b/>
          <w:bCs/>
          <w:color w:val="193300"/>
          <w:sz w:val="24"/>
          <w:szCs w:val="24"/>
        </w:rPr>
        <w:t>Jünglingen</w:t>
      </w:r>
      <w:r>
        <w:rPr>
          <w:b w:val="false"/>
          <w:bCs w:val="false"/>
          <w:color w:val="193300"/>
          <w:sz w:val="24"/>
          <w:szCs w:val="24"/>
        </w:rPr>
        <w:t xml:space="preserve">; denn ihr habt den Bösewicht überwunden. </w:t>
      </w:r>
      <w:bookmarkStart w:id="77" w:name="141"/>
      <w:bookmarkEnd w:id="77"/>
      <w:r>
        <w:rPr>
          <w:b w:val="false"/>
          <w:bCs w:val="false"/>
          <w:color w:val="193300"/>
          <w:position w:val="8"/>
          <w:sz w:val="24"/>
          <w:szCs w:val="24"/>
        </w:rPr>
        <w:t xml:space="preserve">14 </w:t>
      </w:r>
      <w:r>
        <w:rPr>
          <w:b w:val="false"/>
          <w:bCs w:val="false"/>
          <w:color w:val="193300"/>
          <w:sz w:val="24"/>
          <w:szCs w:val="24"/>
        </w:rPr>
        <w:t>Ich habe euch Kindern geschrieben; denn ihr kennet den Vater. Ich habe euch Vätern geschrieben; denn ihr kennt den, der von Anfang ist. Ich habe euch Jünglingen geschrieben; denn ihr seid stark, und das Wort Gottes bleibt bei euch, und ihr habt den Bösewicht überwunden.</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2.Petrus 1, 5 – 8 -</w:t>
      </w:r>
    </w:p>
    <w:p>
      <w:pPr>
        <w:pStyle w:val="Normal"/>
        <w:jc w:val="both"/>
        <w:rPr/>
      </w:pPr>
      <w:bookmarkStart w:id="78" w:name="5"/>
      <w:bookmarkEnd w:id="78"/>
      <w:r>
        <w:rPr>
          <w:b w:val="false"/>
          <w:bCs w:val="false"/>
          <w:color w:val="193300"/>
          <w:position w:val="8"/>
          <w:sz w:val="24"/>
          <w:szCs w:val="24"/>
        </w:rPr>
        <w:t xml:space="preserve">5 </w:t>
      </w:r>
      <w:r>
        <w:rPr>
          <w:b w:val="false"/>
          <w:bCs w:val="false"/>
          <w:color w:val="193300"/>
          <w:sz w:val="24"/>
          <w:szCs w:val="24"/>
        </w:rPr>
        <w:t xml:space="preserve">so wendet allen euren Fleiß daran und reichet dar in eurem Glauben Tugend und in der Tugend Erkenntnis </w:t>
      </w:r>
      <w:bookmarkStart w:id="79" w:name="6"/>
      <w:bookmarkEnd w:id="79"/>
      <w:r>
        <w:rPr>
          <w:b w:val="false"/>
          <w:bCs w:val="false"/>
          <w:color w:val="193300"/>
          <w:position w:val="8"/>
          <w:sz w:val="24"/>
          <w:szCs w:val="24"/>
        </w:rPr>
        <w:t xml:space="preserve">6 </w:t>
      </w:r>
      <w:r>
        <w:rPr>
          <w:b w:val="false"/>
          <w:bCs w:val="false"/>
          <w:color w:val="193300"/>
          <w:sz w:val="24"/>
          <w:szCs w:val="24"/>
        </w:rPr>
        <w:t xml:space="preserve">und in der Erkenntnis Mäßigkeit und in der Mäßigkeit Geduld und in der Geduld Gottseligkeit </w:t>
      </w:r>
    </w:p>
    <w:p>
      <w:pPr>
        <w:pStyle w:val="Textkrper"/>
        <w:rPr/>
      </w:pPr>
      <w:bookmarkStart w:id="80" w:name="7"/>
      <w:bookmarkEnd w:id="80"/>
      <w:r>
        <w:rPr>
          <w:rFonts w:eastAsia="Liberation Serif;Times New Roman" w:cs="Liberation Serif;Times New Roman"/>
          <w:b w:val="false"/>
          <w:bCs w:val="false"/>
          <w:color w:val="193300"/>
          <w:position w:val="8"/>
          <w:sz w:val="24"/>
          <w:szCs w:val="24"/>
        </w:rPr>
        <w:t xml:space="preserve">  </w:t>
      </w:r>
      <w:r>
        <w:rPr>
          <w:position w:val="3"/>
          <w:sz w:val="19"/>
        </w:rPr>
        <w:t xml:space="preserve">7 </w:t>
      </w:r>
      <w:r>
        <w:rPr/>
        <w:t xml:space="preserve">und in der Gottseligkeit brüderliche Liebe und in der brüderlichen Liebe allgemeine Liebe. </w:t>
      </w:r>
      <w:bookmarkStart w:id="81" w:name="8"/>
      <w:bookmarkEnd w:id="81"/>
      <w:r>
        <w:rPr>
          <w:position w:val="3"/>
          <w:sz w:val="19"/>
        </w:rPr>
        <w:t xml:space="preserve">8 </w:t>
      </w:r>
      <w:r>
        <w:rPr/>
        <w:t xml:space="preserve">Denn wo solches reichlich bei euch ist, wird's euch nicht faul noch unfruchtbar sein lassen in der </w:t>
      </w:r>
      <w:r>
        <w:rPr>
          <w:b/>
          <w:bCs/>
        </w:rPr>
        <w:t>Erkenntnis unsers HERRN Jesu Christi</w:t>
      </w:r>
      <w:r>
        <w:rPr/>
        <w:t>;</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§01  Mit Umkehr zu Jesus, Taufe auf Seinen Namen und der Wiedergebrt ist noch nicht alles getan. Ich spreche also vom Wachstum des Glaubens, und das ist die Heiligung. Heilig werden?</w:t>
      </w:r>
    </w:p>
    <w:p>
      <w:pPr>
        <w:pStyle w:val="Normal"/>
        <w:jc w:val="both"/>
        <w:rPr/>
      </w:pPr>
      <w:r>
        <w:rPr>
          <w:b w:val="false"/>
          <w:bCs w:val="false"/>
          <w:color w:val="193300"/>
          <w:sz w:val="24"/>
          <w:szCs w:val="24"/>
        </w:rPr>
        <w:t>§02  Die erste Stelle spricht von einer Reihenfolge von Kindern bis zu Vätern in Christus; ja, diese Verse zeigen uns deutlich ein Wachstum, das geschieht, wenn wir die Heils-Gewissheit haben. Wir haben die Gewissheit, dass die Sünden vergeben sind, und wir wollen gemäss Gottes Willen ein ordentliches, gewissenhaftes Leben führen.</w:t>
      </w:r>
    </w:p>
    <w:p>
      <w:pPr>
        <w:pStyle w:val="Normal"/>
        <w:jc w:val="both"/>
        <w:rPr>
          <w:b w:val="false"/>
          <w:b w:val="false"/>
          <w:bCs w:val="false"/>
          <w:color w:val="193300"/>
          <w:sz w:val="24"/>
          <w:szCs w:val="24"/>
        </w:rPr>
      </w:pPr>
      <w:r>
        <w:rPr>
          <w:b w:val="false"/>
          <w:bCs w:val="false"/>
          <w:color w:val="193300"/>
          <w:sz w:val="24"/>
          <w:szCs w:val="24"/>
        </w:rPr>
        <w:t>§03  Dann wird von Jünglingen gesprochen, die den Bösen, also den Teufel, überwunden haben; und das geschieht, indem das Wort Gottes, ja, indem Christus in uns wohnt. Und dann heisst es von Vätern, den gereiften Gläubigen, da ist Heilsgewissheit, Sieg und Erkenntnis des Hernn Jesus inbegriffen. Es mag sein, dass Väter in Christo Mitmenschen zum Wort Gottes gebracht haben – sie haben also Frucht der Rettung gebracht, wunderbar.</w:t>
      </w:r>
    </w:p>
    <w:p>
      <w:pPr>
        <w:pStyle w:val="Normal"/>
        <w:jc w:val="both"/>
        <w:rPr/>
      </w:pPr>
      <w:r>
        <w:rPr>
          <w:b w:val="false"/>
          <w:bCs w:val="false"/>
          <w:color w:val="193300"/>
          <w:sz w:val="24"/>
          <w:szCs w:val="24"/>
        </w:rPr>
        <w:t>§04  Die zweite Schriftstelle weist eindeutig auf das Wachstum hin, vom Glauben bis zur echten Nächsten-Liebe. Und wieder heisst es vom Erkennen Christi; das heisst soviel, dass wir immer tiefer und inniger mit dem Herrn Jesus verbunden werden. Seine Anwesenheit im Herzen bewirkt Lebendigkeit in der Seele, reinigt Seele und Leib von weltlichen Dingen; es ergibt sich eine gottgewirkte Heiligkeit und die Fähigkeit, dem Heiligen Geist Gehorsam zu leisten.</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Amen.</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color w:val="193300"/>
          <w:sz w:val="20"/>
          <w:szCs w:val="20"/>
        </w:rPr>
      </w:pPr>
      <w:r>
        <w:rPr>
          <w:color w:val="193300"/>
          <w:sz w:val="20"/>
          <w:szCs w:val="20"/>
        </w:rPr>
        <w:t xml:space="preserve">RU-DI, 08.11.2017 </w:t>
      </w:r>
    </w:p>
    <w:p>
      <w:pPr>
        <w:pStyle w:val="Normal"/>
        <w:rPr/>
      </w:pPr>
      <w:r>
        <w:rPr/>
      </w:r>
    </w:p>
    <w:p>
      <w:pPr>
        <w:pStyle w:val="Normal"/>
        <w:rPr/>
      </w:pPr>
      <w:r>
        <w:rPr/>
      </w:r>
    </w:p>
    <w:p>
      <w:pPr>
        <w:pStyle w:val="Normal"/>
        <w:jc w:val="both"/>
        <w:rPr>
          <w:b/>
          <w:b/>
          <w:bCs/>
          <w:color w:val="193300"/>
        </w:rPr>
      </w:pPr>
      <w:r>
        <w:rPr>
          <w:b/>
          <w:bCs/>
          <w:color w:val="193300"/>
        </w:rPr>
        <w:t>Wahrheit</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color w:val="193300"/>
        </w:rPr>
      </w:pPr>
      <w:r>
        <w:rPr>
          <w:color w:val="193300"/>
        </w:rPr>
        <w:t>2.Kor.13, 7 – 8 -</w:t>
      </w:r>
    </w:p>
    <w:p>
      <w:pPr>
        <w:pStyle w:val="Normal"/>
        <w:jc w:val="both"/>
        <w:rPr/>
      </w:pPr>
      <w:bookmarkStart w:id="82" w:name="72"/>
      <w:bookmarkEnd w:id="82"/>
      <w:r>
        <w:rPr>
          <w:color w:val="193300"/>
          <w:position w:val="5"/>
          <w:sz w:val="19"/>
        </w:rPr>
        <w:t xml:space="preserve">7 </w:t>
      </w:r>
      <w:r>
        <w:rPr>
          <w:color w:val="193300"/>
        </w:rPr>
        <w:t xml:space="preserve">Ich bitte aber Gott, daß ihr nichts Übles tut; nicht, auf daß wir als tüchtig angesehen werden, sondern auf daß ihr das Gute tut und wir wie die Untüchtigen seien. </w:t>
      </w:r>
      <w:bookmarkStart w:id="83" w:name="83"/>
      <w:bookmarkEnd w:id="83"/>
      <w:r>
        <w:rPr>
          <w:color w:val="193300"/>
          <w:position w:val="5"/>
          <w:sz w:val="19"/>
        </w:rPr>
        <w:t xml:space="preserve">8 </w:t>
      </w:r>
      <w:r>
        <w:rPr>
          <w:color w:val="193300"/>
        </w:rPr>
        <w:t xml:space="preserve">Denn wir können nichts wider die Wahrheit, sondern </w:t>
      </w:r>
      <w:r>
        <w:rPr>
          <w:b/>
          <w:bCs/>
          <w:color w:val="193300"/>
        </w:rPr>
        <w:t>für die Wahrheit</w:t>
      </w:r>
      <w:r>
        <w:rPr>
          <w:color w:val="193300"/>
        </w:rPr>
        <w:t>.</w:t>
      </w:r>
    </w:p>
    <w:p>
      <w:pPr>
        <w:pStyle w:val="Normal"/>
        <w:jc w:val="both"/>
        <w:rPr>
          <w:color w:val="193300"/>
        </w:rPr>
      </w:pPr>
      <w:r>
        <w:rPr>
          <w:color w:val="193300"/>
        </w:rPr>
      </w:r>
    </w:p>
    <w:p>
      <w:pPr>
        <w:pStyle w:val="Normal"/>
        <w:jc w:val="both"/>
        <w:rPr>
          <w:color w:val="193300"/>
        </w:rPr>
      </w:pPr>
      <w:r>
        <w:rPr>
          <w:color w:val="193300"/>
        </w:rPr>
      </w:r>
    </w:p>
    <w:p>
      <w:pPr>
        <w:pStyle w:val="Normal"/>
        <w:jc w:val="both"/>
        <w:rPr>
          <w:color w:val="193300"/>
        </w:rPr>
      </w:pPr>
      <w:r>
        <w:rPr>
          <w:color w:val="193300"/>
        </w:rPr>
        <w:t>Joh.18, 37 -</w:t>
      </w:r>
    </w:p>
    <w:p>
      <w:pPr>
        <w:pStyle w:val="Normal"/>
        <w:jc w:val="both"/>
        <w:rPr/>
      </w:pPr>
      <w:bookmarkStart w:id="84" w:name="37"/>
      <w:bookmarkEnd w:id="84"/>
      <w:r>
        <w:rPr>
          <w:position w:val="5"/>
          <w:sz w:val="19"/>
        </w:rPr>
        <w:t xml:space="preserve">37 </w:t>
      </w:r>
      <w:r>
        <w:rPr/>
        <w:t xml:space="preserve">Da sprach Pilatus zu ihm: So bist du dennoch ein König? Jesus antwortete: Du sagst es, ich bin ein König. Ich bin dazu geboren und in die Welt gekommen, daß ich </w:t>
      </w:r>
      <w:r>
        <w:rPr>
          <w:b/>
          <w:bCs/>
        </w:rPr>
        <w:t>für die Wahrheit zeugen</w:t>
      </w:r>
      <w:r>
        <w:rPr/>
        <w:t xml:space="preserve"> soll. Wer aus der Wahrheit ist, der höret meine Stimme. </w:t>
      </w:r>
    </w:p>
    <w:p>
      <w:pPr>
        <w:pStyle w:val="Normal"/>
        <w:jc w:val="both"/>
        <w:rPr/>
      </w:pPr>
      <w:r>
        <w:rPr/>
      </w:r>
    </w:p>
    <w:p>
      <w:pPr>
        <w:pStyle w:val="Normal"/>
        <w:jc w:val="both"/>
        <w:rPr/>
      </w:pPr>
      <w:r>
        <w:rPr/>
      </w:r>
    </w:p>
    <w:p>
      <w:pPr>
        <w:pStyle w:val="Normal"/>
        <w:jc w:val="both"/>
        <w:rPr/>
      </w:pPr>
      <w:r>
        <w:rPr/>
        <w:t>§01  Wahrheit? Wer fragt nach Wahrheit?</w:t>
      </w:r>
      <w:r>
        <w:rPr>
          <w:b w:val="false"/>
          <w:bCs w:val="false"/>
          <w:color w:val="193300"/>
          <w:sz w:val="24"/>
          <w:szCs w:val="24"/>
        </w:rPr>
        <w:t xml:space="preserve"> </w:t>
      </w:r>
      <w:r>
        <w:rPr/>
        <w:t>Ich sehe in den zwei genannten Schriftstellen praktische Dinge, also kein theoretisches Diskutieren und Philosophieren über die Wahrheit. Denn Paulus schreibt vom Tüchtig-Sein, und dass da nichts Verkehrtes getan würde. Johannes schreibt vom König, dem wahren König Israels – Gott als der Eine Machthaber, Herrscher über alle Dinge.</w:t>
      </w:r>
    </w:p>
    <w:p>
      <w:pPr>
        <w:pStyle w:val="Normal"/>
        <w:jc w:val="both"/>
        <w:rPr/>
      </w:pPr>
      <w:r>
        <w:rPr/>
        <w:t xml:space="preserve">§02  Wahrheit hat mit Charakterhaftigkeit und Gewissenhaftigkeit zu tun; wollen wir ehrlich sein mit uns selbst, mit Gott und unseren Mitmenschen? Ein Leben als Christ verpflichtet doch zu einem bibel-gemässen Verhalten; da haben wir die Gebote der Nächsten-Liebe und der vollen Liebe zu Gott. </w:t>
      </w:r>
      <w:r>
        <w:rPr>
          <w:b w:val="false"/>
          <w:bCs w:val="false"/>
          <w:color w:val="193300"/>
          <w:sz w:val="24"/>
          <w:szCs w:val="24"/>
        </w:rPr>
        <w:t xml:space="preserve">→ </w:t>
      </w:r>
      <w:r>
        <w:rPr/>
        <w:t>Ich hoffe, dass wir hier Interesse an der Bibel haben und öfters darin lesen, ja, wer forschen will, sei ein Erforscher der Schrift.</w:t>
      </w:r>
    </w:p>
    <w:p>
      <w:pPr>
        <w:pStyle w:val="Normal"/>
        <w:jc w:val="both"/>
        <w:rPr/>
      </w:pPr>
      <w:r>
        <w:rPr/>
      </w:r>
    </w:p>
    <w:p>
      <w:pPr>
        <w:pStyle w:val="Normal"/>
        <w:jc w:val="both"/>
        <w:rPr/>
      </w:pPr>
      <w:r>
        <w:rPr/>
        <w:t>§03  Ich war ja jahrelang religiös, und es mangelte an Einkehr und Erkenntnis meines wahren Zustandes. Doch mit Hilfe der Klinik und dem Zuspruch des Geistes Christi bekam mein Leben neuen Inhalt und seinen tiefen Sinn. Denn es fand im Sommer 2014 die Wiedergeburt statt – es ist etwas, dass mit der Wahrheit Hand in Hand einher geht, wunderbar.</w:t>
      </w:r>
    </w:p>
    <w:p>
      <w:pPr>
        <w:pStyle w:val="Normal"/>
        <w:jc w:val="both"/>
        <w:rPr/>
      </w:pPr>
      <w:r>
        <w:rPr/>
        <w:t>§04  Seit dieser Zeit entdeckte ich mehr und mehr die praktische Seite des Glaubens an Jesus, Sein Sterben und Auferstehen.</w:t>
      </w:r>
      <w:r>
        <w:rPr>
          <w:b w:val="false"/>
          <w:bCs w:val="false"/>
          <w:color w:val="193300"/>
          <w:sz w:val="24"/>
          <w:szCs w:val="24"/>
        </w:rPr>
        <w:t xml:space="preserve"> </w:t>
      </w:r>
      <w:r>
        <w:rPr/>
        <w:t>Ja, der Heilige Geist zeugt von der Wahrheit, die Tatsache, dass es eine echte Erlösung und Heilung für Seele und Leib gibt. Ja, ich will Hoffnung verbreiten, Gott kam in Jesus zu uns, um zu helfen, zu befreien, zu trösten und Leben zu spenden. Es geht um die Qualität im praktischen Alltag; da ist dann etwas in uns, welches einer lebendig sprudelnden Quelle gleicht, es kommen Frieden und Harmonie ins Herz und die Seele.</w:t>
      </w:r>
    </w:p>
    <w:p>
      <w:pPr>
        <w:pStyle w:val="Normal"/>
        <w:jc w:val="both"/>
        <w:rPr/>
      </w:pPr>
      <w:r>
        <w:rPr/>
      </w:r>
    </w:p>
    <w:p>
      <w:pPr>
        <w:pStyle w:val="Normal"/>
        <w:jc w:val="both"/>
        <w:rPr/>
      </w:pPr>
      <w:r>
        <w:rPr/>
        <w:t>§05  Ich sprach von Frieden und Harmonie – ja, sind wir durch den innewohnenden Geist einmal befreit von Lasten der Vergangenheit, ist unser Leben aufgräumt, gottfremde Neigungen wurden ausgräumt, dann leben wir in der Gegenwart des Geistes. Und es ist immerwährendes, also Ewiges, Leben; Christus in uns hat uns mit Seinem grossen und herrlichen Ziel verbunden.</w:t>
      </w:r>
    </w:p>
    <w:p>
      <w:pPr>
        <w:pStyle w:val="Normal"/>
        <w:jc w:val="both"/>
        <w:rPr/>
      </w:pPr>
      <w:r>
        <w:rPr/>
      </w:r>
    </w:p>
    <w:p>
      <w:pPr>
        <w:pStyle w:val="Normal"/>
        <w:jc w:val="both"/>
        <w:rPr/>
      </w:pPr>
      <w:r>
        <w:rPr/>
        <w:t>Amen.</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sz w:val="20"/>
          <w:szCs w:val="20"/>
        </w:rPr>
      </w:pPr>
      <w:r>
        <w:rPr>
          <w:sz w:val="20"/>
          <w:szCs w:val="20"/>
        </w:rPr>
        <w:t>RU-DI, 16.06.2018</w:t>
      </w:r>
    </w:p>
    <w:p>
      <w:pPr>
        <w:pStyle w:val="Normal"/>
        <w:rPr/>
      </w:pPr>
      <w:r>
        <w:rPr/>
      </w:r>
    </w:p>
    <w:p>
      <w:pPr>
        <w:pStyle w:val="Normal"/>
        <w:rPr/>
      </w:pPr>
      <w:r>
        <w:rPr/>
      </w:r>
    </w:p>
    <w:p>
      <w:pPr>
        <w:pStyle w:val="Normal"/>
        <w:jc w:val="both"/>
        <w:rPr>
          <w:b/>
          <w:b/>
          <w:bCs/>
          <w:color w:val="193300"/>
          <w:sz w:val="24"/>
          <w:szCs w:val="24"/>
        </w:rPr>
      </w:pPr>
      <w:r>
        <w:rPr>
          <w:b/>
          <w:bCs/>
          <w:color w:val="193300"/>
          <w:sz w:val="24"/>
          <w:szCs w:val="24"/>
        </w:rPr>
        <w:t>Wiedergeburt:</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 xml:space="preserve">Johannes 3, 3 – 7 - </w:t>
      </w:r>
    </w:p>
    <w:p>
      <w:pPr>
        <w:pStyle w:val="Normal"/>
        <w:jc w:val="both"/>
        <w:rPr/>
      </w:pPr>
      <w:bookmarkStart w:id="85" w:name="31"/>
      <w:bookmarkEnd w:id="85"/>
      <w:r>
        <w:rPr>
          <w:b w:val="false"/>
          <w:bCs w:val="false"/>
          <w:color w:val="193300"/>
          <w:position w:val="8"/>
          <w:sz w:val="24"/>
          <w:szCs w:val="24"/>
        </w:rPr>
        <w:t xml:space="preserve">3 </w:t>
      </w:r>
      <w:r>
        <w:rPr>
          <w:b w:val="false"/>
          <w:bCs w:val="false"/>
          <w:color w:val="193300"/>
          <w:sz w:val="24"/>
          <w:szCs w:val="24"/>
        </w:rPr>
        <w:t xml:space="preserve">Jesus antwortete und sprach zu ihm: Wahrlich, wahrlich, ich sage dir: Es sei denn, daß jemand </w:t>
      </w:r>
      <w:r>
        <w:rPr>
          <w:b/>
          <w:bCs/>
          <w:color w:val="193300"/>
          <w:sz w:val="24"/>
          <w:szCs w:val="24"/>
        </w:rPr>
        <w:t>von neuem geboren</w:t>
      </w:r>
      <w:r>
        <w:rPr>
          <w:b w:val="false"/>
          <w:bCs w:val="false"/>
          <w:color w:val="193300"/>
          <w:sz w:val="24"/>
          <w:szCs w:val="24"/>
        </w:rPr>
        <w:t xml:space="preserve"> werde, so kann er das </w:t>
      </w:r>
      <w:r>
        <w:rPr>
          <w:b/>
          <w:bCs/>
          <w:color w:val="193300"/>
          <w:sz w:val="24"/>
          <w:szCs w:val="24"/>
        </w:rPr>
        <w:t>Reich Gottes</w:t>
      </w:r>
      <w:r>
        <w:rPr>
          <w:b w:val="false"/>
          <w:bCs w:val="false"/>
          <w:color w:val="193300"/>
          <w:sz w:val="24"/>
          <w:szCs w:val="24"/>
        </w:rPr>
        <w:t xml:space="preserve"> nicht sehen.</w:t>
      </w:r>
    </w:p>
    <w:p>
      <w:pPr>
        <w:pStyle w:val="Normal"/>
        <w:jc w:val="both"/>
        <w:rPr/>
      </w:pPr>
      <w:r>
        <w:rPr>
          <w:rFonts w:eastAsia="Liberation Serif;Times New Roman" w:cs="Liberation Serif;Times New Roman"/>
          <w:b w:val="false"/>
          <w:bCs w:val="false"/>
          <w:color w:val="193300"/>
          <w:sz w:val="24"/>
          <w:szCs w:val="24"/>
        </w:rPr>
        <w:t xml:space="preserve"> </w:t>
      </w:r>
      <w:bookmarkStart w:id="86" w:name="4"/>
      <w:bookmarkEnd w:id="86"/>
      <w:r>
        <w:rPr>
          <w:b w:val="false"/>
          <w:bCs w:val="false"/>
          <w:color w:val="193300"/>
          <w:position w:val="8"/>
          <w:sz w:val="24"/>
          <w:szCs w:val="24"/>
        </w:rPr>
        <w:t xml:space="preserve">4 </w:t>
      </w:r>
      <w:r>
        <w:rPr>
          <w:b w:val="false"/>
          <w:bCs w:val="false"/>
          <w:color w:val="193300"/>
          <w:sz w:val="24"/>
          <w:szCs w:val="24"/>
        </w:rPr>
        <w:t xml:space="preserve">Nikodemus spricht zu ihm: Wie kann ein Mensch geboren werden wenn er alt ist? Kann er auch wiederum in seiner Mutter Leib gehen und geboren werden? </w:t>
      </w:r>
      <w:bookmarkStart w:id="87" w:name="51"/>
      <w:bookmarkEnd w:id="87"/>
      <w:r>
        <w:rPr>
          <w:b w:val="false"/>
          <w:bCs w:val="false"/>
          <w:color w:val="193300"/>
          <w:position w:val="8"/>
          <w:sz w:val="24"/>
          <w:szCs w:val="24"/>
        </w:rPr>
        <w:t xml:space="preserve">5 </w:t>
      </w:r>
      <w:r>
        <w:rPr>
          <w:b w:val="false"/>
          <w:bCs w:val="false"/>
          <w:color w:val="193300"/>
          <w:sz w:val="24"/>
          <w:szCs w:val="24"/>
        </w:rPr>
        <w:t xml:space="preserve">Jesus antwortete: Wahrlich, wahrlich ich sage dir: Es sei denn daß jemand </w:t>
      </w:r>
      <w:r>
        <w:rPr>
          <w:b/>
          <w:bCs/>
          <w:color w:val="193300"/>
          <w:sz w:val="24"/>
          <w:szCs w:val="24"/>
        </w:rPr>
        <w:t>geboren werde aus Wasser und Geist</w:t>
      </w:r>
      <w:r>
        <w:rPr>
          <w:b w:val="false"/>
          <w:bCs w:val="false"/>
          <w:color w:val="193300"/>
          <w:sz w:val="24"/>
          <w:szCs w:val="24"/>
        </w:rPr>
        <w:t xml:space="preserve">, so kann er nicht in das Reich Gottes kommen. </w:t>
      </w:r>
      <w:bookmarkStart w:id="88" w:name="61"/>
      <w:bookmarkEnd w:id="88"/>
      <w:r>
        <w:rPr>
          <w:b w:val="false"/>
          <w:bCs w:val="false"/>
          <w:color w:val="193300"/>
          <w:position w:val="8"/>
          <w:sz w:val="24"/>
          <w:szCs w:val="24"/>
        </w:rPr>
        <w:t xml:space="preserve">6 </w:t>
      </w:r>
      <w:r>
        <w:rPr>
          <w:b w:val="false"/>
          <w:bCs w:val="false"/>
          <w:color w:val="193300"/>
          <w:sz w:val="24"/>
          <w:szCs w:val="24"/>
        </w:rPr>
        <w:t xml:space="preserve">Was vom Fleisch geboren wird, das ist Fleisch; und was vom Geist geboren wird, das ist Geist. </w:t>
      </w:r>
      <w:bookmarkStart w:id="89" w:name="71"/>
      <w:bookmarkEnd w:id="89"/>
      <w:r>
        <w:rPr>
          <w:b w:val="false"/>
          <w:bCs w:val="false"/>
          <w:color w:val="193300"/>
          <w:position w:val="8"/>
          <w:sz w:val="24"/>
          <w:szCs w:val="24"/>
        </w:rPr>
        <w:t xml:space="preserve">7 </w:t>
      </w:r>
      <w:r>
        <w:rPr>
          <w:b w:val="false"/>
          <w:bCs w:val="false"/>
          <w:color w:val="193300"/>
          <w:sz w:val="24"/>
          <w:szCs w:val="24"/>
        </w:rPr>
        <w:t>Laß dich's nicht wundern, daß ich dir gesagt habe: Ihr müsset von neuem geboren werden.</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1.Johannes 2, 12 – 14 -</w:t>
      </w:r>
    </w:p>
    <w:p>
      <w:pPr>
        <w:pStyle w:val="Normal"/>
        <w:jc w:val="both"/>
        <w:rPr/>
      </w:pPr>
      <w:bookmarkStart w:id="90" w:name="122"/>
      <w:bookmarkEnd w:id="90"/>
      <w:r>
        <w:rPr>
          <w:b w:val="false"/>
          <w:bCs w:val="false"/>
          <w:color w:val="193300"/>
          <w:position w:val="8"/>
          <w:sz w:val="24"/>
          <w:szCs w:val="24"/>
        </w:rPr>
        <w:t xml:space="preserve">12 </w:t>
      </w:r>
      <w:r>
        <w:rPr>
          <w:b w:val="false"/>
          <w:bCs w:val="false"/>
          <w:color w:val="193300"/>
          <w:sz w:val="24"/>
          <w:szCs w:val="24"/>
        </w:rPr>
        <w:t xml:space="preserve">Liebe Kindlein, ich schreibe euch; denn die Sünden sind euch vergeben durch seinen Namen. </w:t>
      </w:r>
      <w:bookmarkStart w:id="91" w:name="132"/>
      <w:bookmarkEnd w:id="91"/>
      <w:r>
        <w:rPr>
          <w:b w:val="false"/>
          <w:bCs w:val="false"/>
          <w:color w:val="193300"/>
          <w:position w:val="8"/>
          <w:sz w:val="24"/>
          <w:szCs w:val="24"/>
        </w:rPr>
        <w:t xml:space="preserve">13 </w:t>
      </w:r>
      <w:r>
        <w:rPr>
          <w:b w:val="false"/>
          <w:bCs w:val="false"/>
          <w:color w:val="193300"/>
          <w:sz w:val="24"/>
          <w:szCs w:val="24"/>
        </w:rPr>
        <w:t xml:space="preserve">Ich schreibe euch Vätern; denn ihr kennt den, der von Anfang ist. Ich schreibe euch Jünglingen; denn ihr habt den Bösewicht überwunden. </w:t>
      </w:r>
      <w:bookmarkStart w:id="92" w:name="143"/>
      <w:bookmarkEnd w:id="92"/>
      <w:r>
        <w:rPr>
          <w:b w:val="false"/>
          <w:bCs w:val="false"/>
          <w:color w:val="193300"/>
          <w:position w:val="8"/>
          <w:sz w:val="24"/>
          <w:szCs w:val="24"/>
        </w:rPr>
        <w:t xml:space="preserve">14 </w:t>
      </w:r>
      <w:r>
        <w:rPr>
          <w:b w:val="false"/>
          <w:bCs w:val="false"/>
          <w:color w:val="193300"/>
          <w:sz w:val="24"/>
          <w:szCs w:val="24"/>
        </w:rPr>
        <w:t xml:space="preserve">Ich habe euch </w:t>
      </w:r>
      <w:r>
        <w:rPr>
          <w:b/>
          <w:bCs/>
          <w:color w:val="193300"/>
          <w:sz w:val="24"/>
          <w:szCs w:val="24"/>
        </w:rPr>
        <w:t>Kindern</w:t>
      </w:r>
      <w:r>
        <w:rPr>
          <w:b w:val="false"/>
          <w:bCs w:val="false"/>
          <w:color w:val="193300"/>
          <w:sz w:val="24"/>
          <w:szCs w:val="24"/>
        </w:rPr>
        <w:t xml:space="preserve"> geschrieben; denn ihr kennet den Vater. Ich habe euch </w:t>
      </w:r>
      <w:r>
        <w:rPr>
          <w:b/>
          <w:bCs/>
          <w:color w:val="193300"/>
          <w:sz w:val="24"/>
          <w:szCs w:val="24"/>
        </w:rPr>
        <w:t>Vätern</w:t>
      </w:r>
      <w:r>
        <w:rPr>
          <w:b w:val="false"/>
          <w:bCs w:val="false"/>
          <w:color w:val="193300"/>
          <w:sz w:val="24"/>
          <w:szCs w:val="24"/>
        </w:rPr>
        <w:t xml:space="preserve"> geschrieben; denn ihr kennt den, der von Anfang ist. Ich habe euch </w:t>
      </w:r>
      <w:r>
        <w:rPr>
          <w:b/>
          <w:bCs/>
          <w:color w:val="193300"/>
          <w:sz w:val="24"/>
          <w:szCs w:val="24"/>
        </w:rPr>
        <w:t>Jünglingen</w:t>
      </w:r>
      <w:r>
        <w:rPr>
          <w:b w:val="false"/>
          <w:bCs w:val="false"/>
          <w:color w:val="193300"/>
          <w:sz w:val="24"/>
          <w:szCs w:val="24"/>
        </w:rPr>
        <w:t xml:space="preserve"> geschrieben; denn ihr seid stark, und das Wort Gottes bleibt bei euch, und ihr habt den Bösewicht überwunden.</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§01  Worum geht es mit dieser Neuen Geburt? Es wird hier das ‚Reich Gottes‘ erwähnt; Jesus spricht von Seiner, also Gottes Welt. Und er spricht vom ‚Fleisch‘, das doch ein Hindernis für den Eingang in das Reich Gottes darstellt. Wie sind wir geprägt? Ist uns der Friede Gottes und das Ewige Leben wichtig, oder hängen wir an irdischen, weltlichen Dingen? Lieben wir das Geld, die Geselligkeit unter Ungläubigen oder unser Ego?</w:t>
      </w:r>
    </w:p>
    <w:p>
      <w:pPr>
        <w:pStyle w:val="Normal"/>
        <w:jc w:val="both"/>
        <w:rPr>
          <w:b w:val="false"/>
          <w:b w:val="false"/>
          <w:bCs w:val="false"/>
          <w:color w:val="193300"/>
          <w:sz w:val="24"/>
          <w:szCs w:val="24"/>
        </w:rPr>
      </w:pPr>
      <w:r>
        <w:rPr>
          <w:b w:val="false"/>
          <w:bCs w:val="false"/>
          <w:color w:val="193300"/>
          <w:sz w:val="24"/>
          <w:szCs w:val="24"/>
        </w:rPr>
        <w:t>§02  Der Weg der Wiedergeburt fordert etwas von uns; wir sind aufgefordert uns dem Herrn Jesus anzubefehlen, sich Ihm zu weihen. Wenn wir den Schritt zum Glauben an Ihn, Der am Kreuz gestorben ist und am dritten Tag auferstanden, wagen, wird Er uns begegnen. Und sagen wir zu Ihm, ‚erfülle mich mit Frieden und Heiligem Geist, ich suche das Ewige Leben‘.</w:t>
      </w:r>
    </w:p>
    <w:p>
      <w:pPr>
        <w:pStyle w:val="Normal"/>
        <w:jc w:val="both"/>
        <w:rPr>
          <w:b w:val="false"/>
          <w:b w:val="false"/>
          <w:bCs w:val="false"/>
          <w:color w:val="193300"/>
          <w:sz w:val="24"/>
          <w:szCs w:val="24"/>
        </w:rPr>
      </w:pPr>
      <w:r>
        <w:rPr>
          <w:b w:val="false"/>
          <w:bCs w:val="false"/>
          <w:color w:val="193300"/>
          <w:sz w:val="24"/>
          <w:szCs w:val="24"/>
        </w:rPr>
        <w:t>§03  Ich glaube, wenn die Antwort Gottes kommt, und wir umgewandelt werden, dann ist diese Geburt geschehen; und von diesem Moment an werden wir einen neuen und einen alten Menschen erkennen. → Der alte Mensch, der am Ego und alten gottfernen Gewohnheiten hängt, hat keine Bedeutung mehr – wir haben den neuen Menschen empfangen, eine neue Schöpfung ist geschehen.</w:t>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t>§04  Im zweiten Bibel-Zitat werden Kinder, Jünglinge und Väter erwähnt; gewiss gibt es die weibliche Seite von Töchtern und Müttern. Wir können hier ein Wachstum erkennen. Ja, es ist wichtig, mehr und mehr von Gottes Geist und Gegenwart erfüllt zu werden. Lassen wir dem Heiligen Geist zu, dass er uns alte, gottferne Dinge aufdeckt, und uns davon befreit, denn es ist nur der neue Mensch, der ins Reich Gottes hinein passt.</w:t>
      </w:r>
    </w:p>
    <w:p>
      <w:pPr>
        <w:pStyle w:val="Normal"/>
        <w:jc w:val="both"/>
        <w:rPr/>
      </w:pPr>
      <w:r>
        <w:rPr>
          <w:b w:val="false"/>
          <w:bCs w:val="false"/>
          <w:color w:val="193300"/>
          <w:sz w:val="24"/>
          <w:szCs w:val="24"/>
        </w:rPr>
        <w:t xml:space="preserve">§05  Die Bibel nennt diesen Wachstums-Prozess ‚Heiligung‘ - oh ja, wir können Heilige werden! Eben – geboren von Gottes Geist und in der Entwicklung des Neu-Werdens stehen, ergibt ein gereinigtes Wesen, welches Gott Freude bereitet. </w:t>
        <w:tab/>
        <w:t>Amen.</w:t>
        <w:tab/>
        <w:tab/>
        <w:tab/>
        <w:tab/>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b w:val="false"/>
          <w:b w:val="false"/>
          <w:bCs w:val="false"/>
          <w:color w:val="193300"/>
          <w:sz w:val="24"/>
          <w:szCs w:val="24"/>
        </w:rPr>
      </w:pPr>
      <w:r>
        <w:rPr>
          <w:b w:val="false"/>
          <w:bCs w:val="false"/>
          <w:color w:val="193300"/>
          <w:sz w:val="24"/>
          <w:szCs w:val="24"/>
        </w:rPr>
      </w:r>
    </w:p>
    <w:p>
      <w:pPr>
        <w:pStyle w:val="Normal"/>
        <w:jc w:val="both"/>
        <w:rPr/>
      </w:pPr>
      <w:r>
        <w:rPr>
          <w:color w:val="193300"/>
          <w:sz w:val="20"/>
          <w:szCs w:val="20"/>
        </w:rPr>
        <w:t xml:space="preserve">RU-DI, 06.11.2017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none">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Cs w:val="24"/>
        <w:lang w:val="de-CH" w:eastAsia="zh-CN" w:bidi="hi-IN"/>
      </w:rPr>
    </w:rPrDefault>
    <w:pPrDefault>
      <w:pPr/>
    </w:pPrDefault>
  </w:docDefaults>
  <w:style w:type="paragraph" w:styleId="Normal">
    <w:name w:val="Normal"/>
    <w:qFormat/>
    <w:pPr>
      <w:widowControl/>
      <w:bidi w:val="0"/>
      <w:jc w:val="left"/>
    </w:pPr>
    <w:rPr>
      <w:rFonts w:ascii="Liberation Serif" w:hAnsi="Liberation Serif" w:eastAsia="Noto Serif CJK SC" w:cs="Lohit Devanagari"/>
      <w:color w:val="auto"/>
      <w:kern w:val="2"/>
      <w:sz w:val="24"/>
      <w:szCs w:val="24"/>
      <w:lang w:val="de-CH" w:eastAsia="zh-CN" w:bidi="hi-IN"/>
    </w:rPr>
  </w:style>
  <w:style w:type="character" w:styleId="Internetverknpfung">
    <w:name w:val="Internetverknüpfung"/>
    <w:rPr>
      <w:color w:val="000080"/>
      <w:u w:val="single"/>
      <w:lang w:val="zxx" w:eastAsia="zxx" w:bidi="zxx"/>
    </w:rPr>
  </w:style>
  <w:style w:type="character" w:styleId="ListLabel1">
    <w:name w:val="ListLabel 1"/>
    <w:qFormat/>
    <w:rPr>
      <w:rFonts w:ascii="none" w:hAnsi="none" w:cs="none"/>
      <w:b w:val="false"/>
      <w:i w:val="false"/>
      <w:caps w:val="false"/>
      <w:smallCaps w:val="false"/>
      <w:strike w:val="false"/>
      <w:dstrike w:val="false"/>
      <w:color w:val="0000CF"/>
      <w:spacing w:val="0"/>
      <w:sz w:val="24"/>
      <w:szCs w:val="24"/>
      <w:u w:val="none"/>
    </w:rPr>
  </w:style>
  <w:style w:type="paragraph" w:styleId="Berschrift">
    <w:name w:val="Überschrift"/>
    <w:basedOn w:val="Normal"/>
    <w:next w:val="Textkrper"/>
    <w:qFormat/>
    <w:pPr>
      <w:keepNext w:val="true"/>
      <w:spacing w:before="240" w:after="120"/>
    </w:pPr>
    <w:rPr>
      <w:rFonts w:ascii="Liberation Sans" w:hAnsi="Liberation Sans" w:eastAsia="Noto Sans CJK SC Regular" w:cs="Lohit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sword:///2. Thessalonicher 2:3" TargetMode="External"/><Relationship Id="rId3" Type="http://schemas.openxmlformats.org/officeDocument/2006/relationships/hyperlink" Target="sword:///2. Thessalonicher 2:4" TargetMode="External"/><Relationship Id="rId4" Type="http://schemas.openxmlformats.org/officeDocument/2006/relationships/hyperlink" Target="sword:///2. Thessalonicher 2:5" TargetMode="External"/><Relationship Id="rId5" Type="http://schemas.openxmlformats.org/officeDocument/2006/relationships/hyperlink" Target="sword:///2. Thessalonicher 2:6" TargetMode="External"/><Relationship Id="rId6" Type="http://schemas.openxmlformats.org/officeDocument/2006/relationships/hyperlink" Target="sword:///2. Thessalonicher 2:7" TargetMode="External"/><Relationship Id="rId7" Type="http://schemas.openxmlformats.org/officeDocument/2006/relationships/hyperlink" Target="sword:///2. Thessalonicher 2:8" TargetMode="External"/><Relationship Id="rId8" Type="http://schemas.openxmlformats.org/officeDocument/2006/relationships/hyperlink" Target="sword:///2. Thessalonicher 2:9" TargetMode="External"/><Relationship Id="rId9" Type="http://schemas.openxmlformats.org/officeDocument/2006/relationships/hyperlink" Target="sword:///2. Thessalonicher 2:10" TargetMode="External"/><Relationship Id="rId10" Type="http://schemas.openxmlformats.org/officeDocument/2006/relationships/hyperlink" Target="sword:///1. Timotheus 4:1" TargetMode="External"/><Relationship Id="rId11" Type="http://schemas.openxmlformats.org/officeDocument/2006/relationships/hyperlink" Target="sword:///1. Timotheus 4:2" TargetMode="External"/><Relationship Id="rId12" Type="http://schemas.openxmlformats.org/officeDocument/2006/relationships/hyperlink" Target="sword:///1. Timotheus 4:3" TargetMode="External"/><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34</TotalTime>
  <Application>LibreOffice/6.2.4.2$Linux_X86_64 LibreOffice_project/20$Build-2</Application>
  <Pages>20</Pages>
  <Words>7938</Words>
  <Characters>39856</Characters>
  <CharactersWithSpaces>47812</CharactersWithSpaces>
  <Paragraphs>239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2019-07-03T13:58:32Z</dcterms:created>
  <dc:creator/>
  <dc:description/>
  <dc:language>de-CH</dc:language>
  <cp:lastModifiedBy/>
  <dcterms:modified xsi:type="dcterms:W3CDTF">2019-07-04T06:38:55Z</dcterms:modified>
  <cp:revision>20</cp:revision>
  <dc:subject/>
  <dc:title/>
</cp:coreProperties>
</file>